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BBD86C" w14:textId="234CCD20" w:rsidR="00104EFB" w:rsidRDefault="00104EFB" w:rsidP="00104EF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D52283">
        <w:rPr>
          <w:b/>
          <w:noProof/>
          <w:sz w:val="24"/>
        </w:rPr>
        <w:t>7</w:t>
      </w:r>
      <w:fldSimple w:instr=" DOCPROPERTY  MtgTitle  \* MERGEFORMAT ">
        <w:r>
          <w:rPr>
            <w:b/>
            <w:noProof/>
            <w:sz w:val="24"/>
          </w:rPr>
          <w:t>-e</w:t>
        </w:r>
      </w:fldSimple>
      <w:r>
        <w:rPr>
          <w:b/>
          <w:i/>
          <w:noProof/>
          <w:sz w:val="28"/>
        </w:rPr>
        <w:tab/>
      </w:r>
      <w:r w:rsidR="005850E6" w:rsidRPr="005850E6">
        <w:rPr>
          <w:b/>
          <w:noProof/>
          <w:sz w:val="24"/>
        </w:rPr>
        <w:t>R4-2014284</w:t>
      </w:r>
    </w:p>
    <w:p w14:paraId="726A9933" w14:textId="37512704" w:rsidR="00104EFB" w:rsidRDefault="00DB7B5B" w:rsidP="00104EFB">
      <w:pPr>
        <w:pStyle w:val="CRCoverPage"/>
        <w:outlineLvl w:val="0"/>
        <w:rPr>
          <w:b/>
          <w:noProof/>
          <w:sz w:val="24"/>
        </w:rPr>
      </w:pPr>
      <w:r>
        <w:fldChar w:fldCharType="begin"/>
      </w:r>
      <w:r>
        <w:instrText xml:space="preserve"> DOCPROPERTY  Location  \* MERGEFORMAT </w:instrText>
      </w:r>
      <w:r>
        <w:fldChar w:fldCharType="separate"/>
      </w:r>
      <w:r w:rsidR="00104EFB" w:rsidRPr="00BA51D9">
        <w:rPr>
          <w:b/>
          <w:noProof/>
          <w:sz w:val="24"/>
        </w:rPr>
        <w:t>Online</w:t>
      </w:r>
      <w:r>
        <w:rPr>
          <w:b/>
          <w:noProof/>
          <w:sz w:val="24"/>
        </w:rPr>
        <w:fldChar w:fldCharType="end"/>
      </w:r>
      <w:r w:rsidR="00104EFB">
        <w:rPr>
          <w:b/>
          <w:noProof/>
          <w:sz w:val="24"/>
        </w:rPr>
        <w:t xml:space="preserve">, </w:t>
      </w:r>
      <w:r w:rsidR="00104EFB" w:rsidRPr="00D52283">
        <w:rPr>
          <w:b/>
          <w:sz w:val="24"/>
          <w:szCs w:val="24"/>
          <w:lang w:eastAsia="zh-CN"/>
        </w:rPr>
        <w:fldChar w:fldCharType="begin"/>
      </w:r>
      <w:r w:rsidR="00104EFB" w:rsidRPr="00D52283">
        <w:rPr>
          <w:b/>
          <w:sz w:val="24"/>
          <w:szCs w:val="24"/>
          <w:lang w:eastAsia="zh-CN"/>
        </w:rPr>
        <w:instrText xml:space="preserve"> DOCPROPERTY  Country  \* MERGEFORMAT </w:instrText>
      </w:r>
      <w:r w:rsidR="00104EFB" w:rsidRPr="00D52283">
        <w:rPr>
          <w:b/>
          <w:sz w:val="24"/>
          <w:szCs w:val="24"/>
          <w:lang w:eastAsia="zh-CN"/>
        </w:rPr>
        <w:fldChar w:fldCharType="end"/>
      </w:r>
      <w:r w:rsidR="00D52283" w:rsidRPr="00D52283">
        <w:rPr>
          <w:b/>
          <w:sz w:val="24"/>
          <w:szCs w:val="24"/>
          <w:lang w:eastAsia="zh-CN"/>
        </w:rPr>
        <w:t>2</w:t>
      </w:r>
      <w:r w:rsidR="00104EFB" w:rsidRPr="00BF1228">
        <w:rPr>
          <w:b/>
          <w:sz w:val="24"/>
          <w:szCs w:val="24"/>
          <w:lang w:eastAsia="zh-CN"/>
        </w:rPr>
        <w:t>-</w:t>
      </w:r>
      <w:r w:rsidR="00D52283">
        <w:rPr>
          <w:b/>
          <w:sz w:val="24"/>
          <w:szCs w:val="24"/>
          <w:lang w:eastAsia="zh-CN"/>
        </w:rPr>
        <w:t>13</w:t>
      </w:r>
      <w:r w:rsidR="00104EFB" w:rsidRPr="00BF1228">
        <w:rPr>
          <w:b/>
          <w:sz w:val="24"/>
          <w:szCs w:val="24"/>
          <w:lang w:eastAsia="zh-CN"/>
        </w:rPr>
        <w:t xml:space="preserve"> </w:t>
      </w:r>
      <w:proofErr w:type="gramStart"/>
      <w:r w:rsidR="00D52283">
        <w:rPr>
          <w:b/>
          <w:sz w:val="24"/>
          <w:szCs w:val="24"/>
          <w:lang w:eastAsia="zh-CN"/>
        </w:rPr>
        <w:t>Nov</w:t>
      </w:r>
      <w:r w:rsidR="00104EFB" w:rsidRPr="00BF1228">
        <w:rPr>
          <w:b/>
          <w:sz w:val="24"/>
          <w:szCs w:val="24"/>
          <w:lang w:eastAsia="zh-CN"/>
        </w:rPr>
        <w:t>.,</w:t>
      </w:r>
      <w:proofErr w:type="gramEnd"/>
      <w:r w:rsidR="00104EFB" w:rsidRPr="00BF1228">
        <w:rPr>
          <w:b/>
          <w:sz w:val="24"/>
          <w:szCs w:val="24"/>
          <w:lang w:eastAsia="zh-CN"/>
        </w:rPr>
        <w:t xml:space="preserve"> 2020</w:t>
      </w:r>
    </w:p>
    <w:p w14:paraId="038E9536" w14:textId="6A7FDB0E"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AD1FE5">
        <w:rPr>
          <w:rFonts w:ascii="Arial" w:hAnsi="Arial" w:cs="Arial"/>
          <w:b/>
          <w:sz w:val="22"/>
          <w:szCs w:val="22"/>
        </w:rPr>
        <w:t>7.1.6.5</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6E008714"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AD1FE5" w:rsidRPr="00AD1FE5">
        <w:rPr>
          <w:rFonts w:ascii="Arial" w:hAnsi="Arial" w:cs="Arial"/>
          <w:b/>
          <w:sz w:val="22"/>
          <w:szCs w:val="22"/>
        </w:rPr>
        <w:t xml:space="preserve">On </w:t>
      </w:r>
      <w:proofErr w:type="spellStart"/>
      <w:r w:rsidR="00AD1FE5" w:rsidRPr="00AD1FE5">
        <w:rPr>
          <w:rFonts w:ascii="Arial" w:hAnsi="Arial" w:cs="Arial"/>
          <w:b/>
          <w:sz w:val="22"/>
          <w:szCs w:val="22"/>
        </w:rPr>
        <w:t>SCell</w:t>
      </w:r>
      <w:proofErr w:type="spellEnd"/>
      <w:r w:rsidR="00AD1FE5" w:rsidRPr="00AD1FE5">
        <w:rPr>
          <w:rFonts w:ascii="Arial" w:hAnsi="Arial" w:cs="Arial"/>
          <w:b/>
          <w:sz w:val="22"/>
          <w:szCs w:val="22"/>
        </w:rPr>
        <w:t xml:space="preserve"> activation requirement for NR-U</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559702FA" w14:textId="1BF7A834" w:rsidR="00CD67E8" w:rsidRDefault="00AD1FE5" w:rsidP="00D52283">
      <w:pPr>
        <w:jc w:val="both"/>
        <w:rPr>
          <w:lang w:val="en-US" w:eastAsia="zh-CN"/>
        </w:rPr>
      </w:pPr>
      <w:r>
        <w:rPr>
          <w:lang w:val="en-US" w:eastAsia="zh-CN"/>
        </w:rPr>
        <w:t xml:space="preserve">In the agreed </w:t>
      </w:r>
      <w:proofErr w:type="gramStart"/>
      <w:r>
        <w:rPr>
          <w:lang w:val="en-US" w:eastAsia="zh-CN"/>
        </w:rPr>
        <w:t>WF[</w:t>
      </w:r>
      <w:proofErr w:type="gramEnd"/>
      <w:r>
        <w:rPr>
          <w:lang w:val="en-US" w:eastAsia="zh-CN"/>
        </w:rPr>
        <w:t xml:space="preserve">1] from last RAN4 #96e meeting, one of the remaining issue is on the side conditions for NR-U </w:t>
      </w:r>
      <w:proofErr w:type="spellStart"/>
      <w:r>
        <w:rPr>
          <w:lang w:val="en-US" w:eastAsia="zh-CN"/>
        </w:rPr>
        <w:t>SCell</w:t>
      </w:r>
      <w:proofErr w:type="spellEnd"/>
      <w:r>
        <w:rPr>
          <w:lang w:val="en-US" w:eastAsia="zh-CN"/>
        </w:rPr>
        <w:t xml:space="preserve"> activation requirement</w:t>
      </w:r>
      <w:r w:rsidR="00CD67E8">
        <w:rPr>
          <w:lang w:val="en-US" w:eastAsia="zh-CN"/>
        </w:rPr>
        <w:t>.</w:t>
      </w:r>
    </w:p>
    <w:tbl>
      <w:tblPr>
        <w:tblStyle w:val="TableGrid"/>
        <w:tblW w:w="0" w:type="auto"/>
        <w:tblLook w:val="04A0" w:firstRow="1" w:lastRow="0" w:firstColumn="1" w:lastColumn="0" w:noHBand="0" w:noVBand="1"/>
      </w:tblPr>
      <w:tblGrid>
        <w:gridCol w:w="9629"/>
      </w:tblGrid>
      <w:tr w:rsidR="00AD1FE5" w14:paraId="0A8A6D78" w14:textId="77777777" w:rsidTr="00AD1FE5">
        <w:tc>
          <w:tcPr>
            <w:tcW w:w="9629" w:type="dxa"/>
          </w:tcPr>
          <w:p w14:paraId="6F931B73" w14:textId="77777777" w:rsidR="00AD1FE5" w:rsidRPr="00AD1FE5" w:rsidRDefault="00AD1FE5" w:rsidP="00AD1FE5">
            <w:pPr>
              <w:jc w:val="both"/>
              <w:rPr>
                <w:lang w:val="en-US" w:eastAsia="zh-CN"/>
              </w:rPr>
            </w:pPr>
            <w:r w:rsidRPr="00AD1FE5">
              <w:rPr>
                <w:lang w:val="en-US" w:eastAsia="zh-CN"/>
              </w:rPr>
              <w:t xml:space="preserve">Conditions for CSI reporting during </w:t>
            </w:r>
            <w:proofErr w:type="spellStart"/>
            <w:r w:rsidRPr="00AD1FE5">
              <w:rPr>
                <w:lang w:val="en-US" w:eastAsia="zh-CN"/>
              </w:rPr>
              <w:t>SCell</w:t>
            </w:r>
            <w:proofErr w:type="spellEnd"/>
            <w:r w:rsidRPr="00AD1FE5">
              <w:rPr>
                <w:lang w:val="en-US" w:eastAsia="zh-CN"/>
              </w:rPr>
              <w:t xml:space="preserve"> activation</w:t>
            </w:r>
          </w:p>
          <w:p w14:paraId="262F9596" w14:textId="4CEA3524" w:rsidR="00AD1FE5" w:rsidRPr="00AD1FE5" w:rsidRDefault="00AD1FE5" w:rsidP="00D52283">
            <w:pPr>
              <w:jc w:val="both"/>
              <w:rPr>
                <w:lang w:val="en-US" w:eastAsia="zh-CN"/>
              </w:rPr>
            </w:pPr>
            <w:r w:rsidRPr="00AD1FE5">
              <w:rPr>
                <w:lang w:val="en-US" w:eastAsia="zh-CN"/>
              </w:rPr>
              <w:t xml:space="preserve">When P/SP-CSI-RS is used for CSI report during the </w:t>
            </w:r>
            <w:proofErr w:type="spellStart"/>
            <w:r w:rsidRPr="00AD1FE5">
              <w:rPr>
                <w:lang w:val="en-US" w:eastAsia="zh-CN"/>
              </w:rPr>
              <w:t>SCell</w:t>
            </w:r>
            <w:proofErr w:type="spellEnd"/>
            <w:r w:rsidRPr="00AD1FE5">
              <w:rPr>
                <w:lang w:val="en-US" w:eastAsia="zh-CN"/>
              </w:rPr>
              <w:t xml:space="preserve"> activation, it is assumed one of the RRC parameters CO-DurationPerCell-r16, </w:t>
            </w:r>
            <w:proofErr w:type="spellStart"/>
            <w:r w:rsidRPr="00AD1FE5">
              <w:rPr>
                <w:lang w:val="en-US" w:eastAsia="zh-CN"/>
              </w:rPr>
              <w:t>SlotFormatIndicator</w:t>
            </w:r>
            <w:proofErr w:type="spellEnd"/>
            <w:r w:rsidRPr="00AD1FE5">
              <w:rPr>
                <w:lang w:val="en-US" w:eastAsia="zh-CN"/>
              </w:rPr>
              <w:t xml:space="preserve">, and CSI-RS-ValidationWith-DCI-r16 is configured for a UE and the UE supports the corresponding capability, </w:t>
            </w:r>
            <w:r w:rsidRPr="00AD1FE5">
              <w:rPr>
                <w:lang w:eastAsia="zh-CN"/>
              </w:rPr>
              <w:t>except for the cases when the UE cancels the reception [TS 38.213]</w:t>
            </w:r>
          </w:p>
        </w:tc>
      </w:tr>
    </w:tbl>
    <w:p w14:paraId="2737048A" w14:textId="331C7193" w:rsidR="00AD1FE5" w:rsidRDefault="00AD1FE5" w:rsidP="00D52283">
      <w:pPr>
        <w:jc w:val="both"/>
        <w:rPr>
          <w:lang w:eastAsia="zh-CN"/>
        </w:rPr>
      </w:pPr>
      <w:r>
        <w:rPr>
          <w:lang w:eastAsia="zh-CN"/>
        </w:rPr>
        <w:t xml:space="preserve">And also there is an incoming </w:t>
      </w:r>
      <w:proofErr w:type="gramStart"/>
      <w:r>
        <w:rPr>
          <w:lang w:eastAsia="zh-CN"/>
        </w:rPr>
        <w:t>LS[</w:t>
      </w:r>
      <w:proofErr w:type="gramEnd"/>
      <w:r>
        <w:rPr>
          <w:lang w:eastAsia="zh-CN"/>
        </w:rPr>
        <w:t>2] from RAN1 after last meeting, it clarified that,</w:t>
      </w:r>
    </w:p>
    <w:tbl>
      <w:tblPr>
        <w:tblStyle w:val="TableGrid"/>
        <w:tblW w:w="0" w:type="auto"/>
        <w:tblLook w:val="04A0" w:firstRow="1" w:lastRow="0" w:firstColumn="1" w:lastColumn="0" w:noHBand="0" w:noVBand="1"/>
      </w:tblPr>
      <w:tblGrid>
        <w:gridCol w:w="9629"/>
      </w:tblGrid>
      <w:tr w:rsidR="00AD1FE5" w14:paraId="47BB80E9" w14:textId="77777777" w:rsidTr="00AD1FE5">
        <w:tc>
          <w:tcPr>
            <w:tcW w:w="9629" w:type="dxa"/>
          </w:tcPr>
          <w:p w14:paraId="0171198D" w14:textId="77777777" w:rsidR="00AD1FE5" w:rsidRPr="00DA157C" w:rsidRDefault="00AD1FE5" w:rsidP="00AD1FE5">
            <w:pPr>
              <w:spacing w:after="120"/>
              <w:rPr>
                <w:rFonts w:ascii="Arial" w:hAnsi="Arial" w:cs="Arial"/>
                <w:b/>
              </w:rPr>
            </w:pPr>
            <w:r>
              <w:rPr>
                <w:rFonts w:ascii="Arial" w:hAnsi="Arial" w:cs="Arial"/>
                <w:b/>
              </w:rPr>
              <w:t>1. Overall Description:</w:t>
            </w:r>
          </w:p>
          <w:p w14:paraId="450E5F7C" w14:textId="0ED37584" w:rsidR="00AD1FE5" w:rsidRPr="00AD1FE5" w:rsidRDefault="00AD1FE5" w:rsidP="00AD1FE5">
            <w:r w:rsidRPr="00DA157C">
              <w:rPr>
                <w:rFonts w:ascii="Arial" w:hAnsi="Arial" w:cs="Arial"/>
              </w:rPr>
              <w:t xml:space="preserve">It is RAN1’s common understanding that when none of the RRC parameters </w:t>
            </w:r>
            <w:r w:rsidRPr="00DA157C">
              <w:rPr>
                <w:rFonts w:ascii="Arial" w:hAnsi="Arial" w:cs="Arial"/>
                <w:i/>
              </w:rPr>
              <w:t>CO-DurationPerCell-r16</w:t>
            </w:r>
            <w:r w:rsidRPr="00DA157C">
              <w:rPr>
                <w:rFonts w:ascii="Arial" w:hAnsi="Arial" w:cs="Arial"/>
              </w:rPr>
              <w:t xml:space="preserve">, </w:t>
            </w:r>
            <w:proofErr w:type="spellStart"/>
            <w:r w:rsidRPr="00DA157C">
              <w:rPr>
                <w:rFonts w:ascii="Arial" w:hAnsi="Arial" w:cs="Arial"/>
                <w:i/>
              </w:rPr>
              <w:t>SlotFormatIndicator</w:t>
            </w:r>
            <w:proofErr w:type="spellEnd"/>
            <w:r w:rsidRPr="00DA157C">
              <w:rPr>
                <w:rFonts w:ascii="Arial" w:hAnsi="Arial" w:cs="Arial"/>
              </w:rPr>
              <w:t xml:space="preserve">, and </w:t>
            </w:r>
            <w:r w:rsidRPr="00DA157C">
              <w:rPr>
                <w:rFonts w:ascii="Arial" w:hAnsi="Arial" w:cs="Arial"/>
                <w:i/>
              </w:rPr>
              <w:t>CSI-RS-ValidationWith-DCI-r16</w:t>
            </w:r>
            <w:r w:rsidRPr="00DA157C">
              <w:rPr>
                <w:rFonts w:ascii="Arial" w:hAnsi="Arial" w:cs="Arial"/>
              </w:rPr>
              <w:t xml:space="preserve"> is configured for a</w:t>
            </w:r>
            <w:r>
              <w:rPr>
                <w:rFonts w:ascii="Arial" w:hAnsi="Arial" w:cs="Arial"/>
              </w:rPr>
              <w:t xml:space="preserve"> UE, the UE follows the </w:t>
            </w:r>
            <w:proofErr w:type="spellStart"/>
            <w:r>
              <w:rPr>
                <w:rFonts w:ascii="Arial" w:hAnsi="Arial" w:cs="Arial"/>
              </w:rPr>
              <w:t>behavio</w:t>
            </w:r>
            <w:r w:rsidRPr="00DA157C">
              <w:rPr>
                <w:rFonts w:ascii="Arial" w:hAnsi="Arial" w:cs="Arial"/>
              </w:rPr>
              <w:t>r</w:t>
            </w:r>
            <w:proofErr w:type="spellEnd"/>
            <w:r w:rsidRPr="00DA157C">
              <w:rPr>
                <w:rFonts w:ascii="Arial" w:hAnsi="Arial" w:cs="Arial"/>
              </w:rPr>
              <w:t xml:space="preserve"> specified in TS38.213 section 11.1 and the UE is not mandated to determine the presence or absence of the P/SP-CSI-RS that might be caused by LBT failure on the </w:t>
            </w:r>
            <w:proofErr w:type="spellStart"/>
            <w:r w:rsidRPr="00DA157C">
              <w:rPr>
                <w:rFonts w:ascii="Arial" w:hAnsi="Arial" w:cs="Arial"/>
              </w:rPr>
              <w:t>gNB</w:t>
            </w:r>
            <w:proofErr w:type="spellEnd"/>
            <w:r w:rsidRPr="00DA157C">
              <w:rPr>
                <w:rFonts w:ascii="Arial" w:hAnsi="Arial" w:cs="Arial"/>
              </w:rPr>
              <w:t xml:space="preserve"> side when receiving a P/SP-CSI-RS on a cell with shared spectrum channel access.</w:t>
            </w:r>
          </w:p>
          <w:p w14:paraId="5371EA64" w14:textId="77777777" w:rsidR="00AD1FE5" w:rsidRPr="00D7037D" w:rsidRDefault="00AD1FE5" w:rsidP="00AD1FE5">
            <w:pPr>
              <w:spacing w:after="120"/>
              <w:rPr>
                <w:rFonts w:ascii="Arial" w:hAnsi="Arial" w:cs="Arial"/>
                <w:b/>
              </w:rPr>
            </w:pPr>
            <w:r w:rsidRPr="00D7037D">
              <w:rPr>
                <w:rFonts w:ascii="Arial" w:hAnsi="Arial" w:cs="Arial"/>
                <w:b/>
              </w:rPr>
              <w:t>2. Actions:</w:t>
            </w:r>
          </w:p>
          <w:p w14:paraId="0335F318" w14:textId="77B8FD1F" w:rsidR="00AD1FE5" w:rsidRPr="00AD1FE5" w:rsidRDefault="00AD1FE5" w:rsidP="00AD1FE5">
            <w:pPr>
              <w:spacing w:after="120"/>
              <w:ind w:left="993" w:hanging="993"/>
              <w:rPr>
                <w:rFonts w:ascii="Arial" w:hAnsi="Arial" w:cs="Arial"/>
              </w:rPr>
            </w:pPr>
            <w:r w:rsidRPr="00D7037D">
              <w:rPr>
                <w:rFonts w:ascii="Arial" w:hAnsi="Arial" w:cs="Arial"/>
                <w:b/>
              </w:rPr>
              <w:t xml:space="preserve">ACTION: </w:t>
            </w:r>
            <w:r w:rsidRPr="00D7037D">
              <w:rPr>
                <w:rFonts w:ascii="Arial" w:hAnsi="Arial" w:cs="Arial"/>
                <w:b/>
              </w:rPr>
              <w:tab/>
            </w:r>
            <w:r w:rsidRPr="00D7037D">
              <w:rPr>
                <w:rFonts w:ascii="Arial" w:hAnsi="Arial" w:cs="Arial"/>
              </w:rPr>
              <w:t>RAN WG</w:t>
            </w:r>
            <w:r>
              <w:rPr>
                <w:rFonts w:ascii="Arial" w:hAnsi="Arial" w:cs="Arial"/>
              </w:rPr>
              <w:t>1</w:t>
            </w:r>
            <w:r w:rsidRPr="00D7037D">
              <w:rPr>
                <w:rFonts w:ascii="Arial" w:hAnsi="Arial" w:cs="Arial"/>
              </w:rPr>
              <w:t xml:space="preserve"> </w:t>
            </w:r>
            <w:r>
              <w:rPr>
                <w:rFonts w:ascii="Arial" w:hAnsi="Arial" w:cs="Arial"/>
              </w:rPr>
              <w:t xml:space="preserve">respectfully </w:t>
            </w:r>
            <w:r w:rsidRPr="00D7037D">
              <w:rPr>
                <w:rFonts w:ascii="Arial" w:hAnsi="Arial" w:cs="Arial"/>
              </w:rPr>
              <w:t>asks RAN</w:t>
            </w:r>
            <w:r>
              <w:rPr>
                <w:rFonts w:ascii="Arial" w:hAnsi="Arial" w:cs="Arial"/>
              </w:rPr>
              <w:t xml:space="preserve"> WG4 and WG2 to take the above into account in their future work. </w:t>
            </w:r>
          </w:p>
        </w:tc>
      </w:tr>
    </w:tbl>
    <w:p w14:paraId="40257A1D" w14:textId="44ED6BA2" w:rsidR="00745CF6" w:rsidRDefault="00745CF6" w:rsidP="00D52283">
      <w:pPr>
        <w:jc w:val="both"/>
        <w:rPr>
          <w:lang w:eastAsia="zh-CN"/>
        </w:rPr>
      </w:pPr>
      <w:r>
        <w:rPr>
          <w:lang w:eastAsia="zh-CN"/>
        </w:rPr>
        <w:t xml:space="preserve">However, as we commented in the last RAN4 meeting, those two conclusions cannot cover the case when UE cancel the P/SP- CSI-RS because only </w:t>
      </w:r>
      <w:r w:rsidRPr="00745CF6">
        <w:rPr>
          <w:i/>
          <w:iCs/>
          <w:lang w:eastAsia="zh-CN"/>
        </w:rPr>
        <w:t>CSI-RS-ValidationWith-DCI-r16</w:t>
      </w:r>
      <w:r w:rsidRPr="00745CF6">
        <w:rPr>
          <w:lang w:eastAsia="zh-CN"/>
        </w:rPr>
        <w:t xml:space="preserve"> is configured</w:t>
      </w:r>
      <w:r>
        <w:rPr>
          <w:lang w:eastAsia="zh-CN"/>
        </w:rPr>
        <w:t xml:space="preserve">, and </w:t>
      </w:r>
      <w:proofErr w:type="gramStart"/>
      <w:r>
        <w:rPr>
          <w:lang w:eastAsia="zh-CN"/>
        </w:rPr>
        <w:t>also</w:t>
      </w:r>
      <w:proofErr w:type="gramEnd"/>
      <w:r>
        <w:rPr>
          <w:lang w:eastAsia="zh-CN"/>
        </w:rPr>
        <w:t xml:space="preserve"> we need to take into account this case in the </w:t>
      </w:r>
      <w:proofErr w:type="spellStart"/>
      <w:r>
        <w:rPr>
          <w:lang w:eastAsia="zh-CN"/>
        </w:rPr>
        <w:t>SCell</w:t>
      </w:r>
      <w:proofErr w:type="spellEnd"/>
      <w:r>
        <w:rPr>
          <w:lang w:eastAsia="zh-CN"/>
        </w:rPr>
        <w:t xml:space="preserve"> activation requirement. </w:t>
      </w:r>
    </w:p>
    <w:p w14:paraId="7BE7049D" w14:textId="51DC7238" w:rsidR="00AD1FE5" w:rsidRPr="00D52283" w:rsidRDefault="00745CF6" w:rsidP="00D52283">
      <w:pPr>
        <w:jc w:val="both"/>
        <w:rPr>
          <w:lang w:eastAsia="zh-CN"/>
        </w:rPr>
      </w:pPr>
      <w:r>
        <w:rPr>
          <w:lang w:eastAsia="zh-CN"/>
        </w:rPr>
        <w:t xml:space="preserve">In this contribution, we discuss the NR-U </w:t>
      </w:r>
      <w:proofErr w:type="spellStart"/>
      <w:r>
        <w:rPr>
          <w:lang w:eastAsia="zh-CN"/>
        </w:rPr>
        <w:t>SCell</w:t>
      </w:r>
      <w:proofErr w:type="spellEnd"/>
      <w:r>
        <w:rPr>
          <w:lang w:eastAsia="zh-CN"/>
        </w:rPr>
        <w:t xml:space="preserve"> activation requirement when </w:t>
      </w:r>
      <w:r w:rsidRPr="00745CF6">
        <w:rPr>
          <w:i/>
          <w:iCs/>
          <w:lang w:eastAsia="zh-CN"/>
        </w:rPr>
        <w:t>CSI-RS-ValidationWith-DCI-r16</w:t>
      </w:r>
      <w:r w:rsidRPr="00745CF6">
        <w:rPr>
          <w:lang w:eastAsia="zh-CN"/>
        </w:rPr>
        <w:t xml:space="preserve"> is configured</w:t>
      </w:r>
      <w:r>
        <w:rPr>
          <w:lang w:eastAsia="zh-CN"/>
        </w:rPr>
        <w:t xml:space="preserve"> but neither </w:t>
      </w:r>
      <w:r w:rsidRPr="00745CF6">
        <w:rPr>
          <w:i/>
        </w:rPr>
        <w:t>CO-DurationPerCell-r16</w:t>
      </w:r>
      <w:r>
        <w:t xml:space="preserve"> nor </w:t>
      </w:r>
      <w:proofErr w:type="spellStart"/>
      <w:r w:rsidRPr="00745CF6">
        <w:rPr>
          <w:i/>
        </w:rPr>
        <w:t>SlotFormatIndicator</w:t>
      </w:r>
      <w:proofErr w:type="spellEnd"/>
      <w:r>
        <w:rPr>
          <w:i/>
        </w:rPr>
        <w:t xml:space="preserve"> </w:t>
      </w:r>
      <w:r w:rsidRPr="00745CF6">
        <w:rPr>
          <w:iCs/>
        </w:rPr>
        <w:t>is configured to UE</w:t>
      </w:r>
      <w:r>
        <w:rPr>
          <w:iCs/>
        </w:rPr>
        <w:t>.</w:t>
      </w:r>
    </w:p>
    <w:p w14:paraId="11114A88" w14:textId="3F8A5B97"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03FE7F61" w14:textId="47DF7CEB" w:rsidR="009D56DB" w:rsidRDefault="00D839D8" w:rsidP="009D56DB">
      <w:pPr>
        <w:jc w:val="both"/>
        <w:rPr>
          <w:rFonts w:cs="v4.2.0"/>
          <w:lang w:val="en-US" w:eastAsia="zh-CN"/>
        </w:rPr>
      </w:pPr>
      <w:r>
        <w:rPr>
          <w:rFonts w:cs="v4.2.0"/>
          <w:lang w:val="en-US" w:eastAsia="zh-CN"/>
        </w:rPr>
        <w:t>In RAN1 TS38.213, it has been specified that,</w:t>
      </w:r>
    </w:p>
    <w:tbl>
      <w:tblPr>
        <w:tblStyle w:val="TableGrid"/>
        <w:tblW w:w="0" w:type="auto"/>
        <w:tblLook w:val="04A0" w:firstRow="1" w:lastRow="0" w:firstColumn="1" w:lastColumn="0" w:noHBand="0" w:noVBand="1"/>
      </w:tblPr>
      <w:tblGrid>
        <w:gridCol w:w="9629"/>
      </w:tblGrid>
      <w:tr w:rsidR="00947A1E" w14:paraId="1DDB30FF" w14:textId="77777777" w:rsidTr="00947A1E">
        <w:tc>
          <w:tcPr>
            <w:tcW w:w="9629" w:type="dxa"/>
          </w:tcPr>
          <w:p w14:paraId="4CD18B56" w14:textId="4B967213" w:rsidR="00947A1E" w:rsidRDefault="00947A1E" w:rsidP="009D56DB">
            <w:pPr>
              <w:jc w:val="both"/>
              <w:rPr>
                <w:color w:val="000009"/>
                <w:lang w:val="en-US" w:eastAsia="zh-CN"/>
              </w:rPr>
            </w:pPr>
            <w:r>
              <w:rPr>
                <w:color w:val="000009"/>
                <w:lang w:val="en-US" w:eastAsia="zh-CN"/>
              </w:rPr>
              <w:t xml:space="preserve">For operation with shared spectrum channel access, if a UE is provided </w:t>
            </w:r>
            <w:r>
              <w:rPr>
                <w:i/>
                <w:iCs/>
                <w:color w:val="000009"/>
                <w:lang w:val="en-US" w:eastAsia="zh-CN"/>
              </w:rPr>
              <w:t>CSI-RS-ValidationWith-DCI-r16</w:t>
            </w:r>
            <w:r>
              <w:rPr>
                <w:color w:val="000009"/>
                <w:lang w:val="en-US" w:eastAsia="zh-CN"/>
              </w:rPr>
              <w:t xml:space="preserve">, is not provided </w:t>
            </w:r>
            <w:r>
              <w:rPr>
                <w:i/>
                <w:iCs/>
                <w:color w:val="000009"/>
                <w:lang w:val="en-US" w:eastAsia="zh-CN"/>
              </w:rPr>
              <w:t>CO-DurationPerCell-r16</w:t>
            </w:r>
            <w:r>
              <w:rPr>
                <w:color w:val="000009"/>
                <w:lang w:val="en-US" w:eastAsia="zh-CN"/>
              </w:rPr>
              <w:t xml:space="preserve">, and is not provided </w:t>
            </w:r>
            <w:proofErr w:type="spellStart"/>
            <w:r>
              <w:rPr>
                <w:i/>
                <w:iCs/>
                <w:color w:val="000009"/>
                <w:lang w:val="en-US" w:eastAsia="zh-CN"/>
              </w:rPr>
              <w:t>SlotFormatIndicator</w:t>
            </w:r>
            <w:proofErr w:type="spellEnd"/>
            <w:r>
              <w:rPr>
                <w:color w:val="000009"/>
                <w:lang w:val="en-US" w:eastAsia="zh-CN"/>
              </w:rPr>
              <w:t xml:space="preserve">, and if the UE is configured by higher layers to receive a CSI-RS in a set of symbols of a slot, </w:t>
            </w:r>
            <w:bookmarkStart w:id="2" w:name="OLE_LINK1"/>
            <w:bookmarkStart w:id="3" w:name="OLE_LINK2"/>
            <w:r>
              <w:rPr>
                <w:color w:val="000009"/>
                <w:lang w:val="en-US" w:eastAsia="zh-CN"/>
              </w:rPr>
              <w:t>the UE cancels the CSI-RS reception in the set of symbols of the slot</w:t>
            </w:r>
            <w:bookmarkEnd w:id="2"/>
            <w:bookmarkEnd w:id="3"/>
            <w:r>
              <w:rPr>
                <w:color w:val="000009"/>
                <w:lang w:val="en-US" w:eastAsia="zh-CN"/>
              </w:rPr>
              <w:t xml:space="preserve"> </w:t>
            </w:r>
            <w:r w:rsidRPr="007B2B5C">
              <w:rPr>
                <w:color w:val="000009"/>
                <w:highlight w:val="yellow"/>
                <w:lang w:val="en-US" w:eastAsia="zh-CN"/>
              </w:rPr>
              <w:t>if the UE does not detect a DCI format indicating an aperiodic CSI-RS reception or scheduling a PDSCH reception in the set of symbols of the slot</w:t>
            </w:r>
            <w:r>
              <w:rPr>
                <w:color w:val="000009"/>
                <w:lang w:val="en-US" w:eastAsia="zh-CN"/>
              </w:rPr>
              <w:t>.</w:t>
            </w:r>
          </w:p>
        </w:tc>
      </w:tr>
    </w:tbl>
    <w:p w14:paraId="3FDFBC2F" w14:textId="77777777" w:rsidR="00947A1E" w:rsidRDefault="00947A1E" w:rsidP="009D56DB">
      <w:pPr>
        <w:jc w:val="both"/>
        <w:rPr>
          <w:color w:val="000009"/>
          <w:lang w:val="en-US" w:eastAsia="zh-CN"/>
        </w:rPr>
      </w:pPr>
    </w:p>
    <w:p w14:paraId="59862C36" w14:textId="7692A192" w:rsidR="004D7CB9" w:rsidRDefault="007B2B5C" w:rsidP="009D56DB">
      <w:pPr>
        <w:jc w:val="both"/>
        <w:rPr>
          <w:color w:val="000009"/>
          <w:lang w:val="en-US" w:eastAsia="zh-CN"/>
        </w:rPr>
      </w:pPr>
      <w:r>
        <w:rPr>
          <w:rFonts w:cs="v4.2.0"/>
          <w:lang w:val="en-US" w:eastAsia="zh-CN"/>
        </w:rPr>
        <w:t xml:space="preserve">However, in </w:t>
      </w:r>
      <w:proofErr w:type="spellStart"/>
      <w:r>
        <w:rPr>
          <w:rFonts w:cs="v4.2.0"/>
          <w:lang w:val="en-US" w:eastAsia="zh-CN"/>
        </w:rPr>
        <w:t>SCell</w:t>
      </w:r>
      <w:proofErr w:type="spellEnd"/>
      <w:r>
        <w:rPr>
          <w:rFonts w:cs="v4.2.0"/>
          <w:lang w:val="en-US" w:eastAsia="zh-CN"/>
        </w:rPr>
        <w:t xml:space="preserve"> activation requirement, the P/SP CSI-RS for CSI reporting is configured for this target deactivated </w:t>
      </w:r>
      <w:proofErr w:type="spellStart"/>
      <w:r>
        <w:rPr>
          <w:rFonts w:cs="v4.2.0"/>
          <w:lang w:val="en-US" w:eastAsia="zh-CN"/>
        </w:rPr>
        <w:t>SCell</w:t>
      </w:r>
      <w:proofErr w:type="spellEnd"/>
      <w:r>
        <w:rPr>
          <w:rFonts w:cs="v4.2.0"/>
          <w:lang w:val="en-US" w:eastAsia="zh-CN"/>
        </w:rPr>
        <w:t xml:space="preserve">, then </w:t>
      </w:r>
      <w:r w:rsidR="00947A1E">
        <w:rPr>
          <w:rFonts w:cs="v4.2.0"/>
          <w:lang w:val="en-US" w:eastAsia="zh-CN"/>
        </w:rPr>
        <w:t>it’s unclear whether</w:t>
      </w:r>
      <w:r>
        <w:rPr>
          <w:rFonts w:cs="v4.2.0"/>
          <w:lang w:val="en-US" w:eastAsia="zh-CN"/>
        </w:rPr>
        <w:t xml:space="preserve"> the DCI to trigger aperiodic CSI-RS or DCI to trigger cross carrier scheduling on this deactivated </w:t>
      </w:r>
      <w:proofErr w:type="spellStart"/>
      <w:r>
        <w:rPr>
          <w:rFonts w:cs="v4.2.0"/>
          <w:lang w:val="en-US" w:eastAsia="zh-CN"/>
        </w:rPr>
        <w:t>SCell</w:t>
      </w:r>
      <w:proofErr w:type="spellEnd"/>
      <w:r>
        <w:rPr>
          <w:rFonts w:cs="v4.2.0"/>
          <w:lang w:val="en-US" w:eastAsia="zh-CN"/>
        </w:rPr>
        <w:t xml:space="preserve"> is</w:t>
      </w:r>
      <w:r w:rsidR="00947A1E">
        <w:rPr>
          <w:rFonts w:cs="v4.2.0"/>
          <w:lang w:val="en-US" w:eastAsia="zh-CN"/>
        </w:rPr>
        <w:t xml:space="preserve"> </w:t>
      </w:r>
      <w:r>
        <w:rPr>
          <w:rFonts w:cs="v4.2.0"/>
          <w:lang w:val="en-US" w:eastAsia="zh-CN"/>
        </w:rPr>
        <w:t>feasible</w:t>
      </w:r>
      <w:r w:rsidR="00947A1E">
        <w:rPr>
          <w:rFonts w:cs="v4.2.0"/>
          <w:lang w:val="en-US" w:eastAsia="zh-CN"/>
        </w:rPr>
        <w:t xml:space="preserve"> or not</w:t>
      </w:r>
      <w:r>
        <w:rPr>
          <w:rFonts w:cs="v4.2.0"/>
          <w:lang w:val="en-US" w:eastAsia="zh-CN"/>
        </w:rPr>
        <w:t>; i.e., if</w:t>
      </w:r>
      <w:r>
        <w:rPr>
          <w:color w:val="000009"/>
          <w:lang w:val="en-US" w:eastAsia="zh-CN"/>
        </w:rPr>
        <w:t xml:space="preserve"> a UE is provided </w:t>
      </w:r>
      <w:r>
        <w:rPr>
          <w:i/>
          <w:iCs/>
          <w:color w:val="000009"/>
          <w:lang w:val="en-US" w:eastAsia="zh-CN"/>
        </w:rPr>
        <w:t>CSI-RS-ValidationWith-DCI-r16</w:t>
      </w:r>
      <w:r>
        <w:rPr>
          <w:color w:val="000009"/>
          <w:lang w:val="en-US" w:eastAsia="zh-CN"/>
        </w:rPr>
        <w:t xml:space="preserve">, is not provided </w:t>
      </w:r>
      <w:r>
        <w:rPr>
          <w:i/>
          <w:iCs/>
          <w:color w:val="000009"/>
          <w:lang w:val="en-US" w:eastAsia="zh-CN"/>
        </w:rPr>
        <w:t>CO-DurationPerCell-r16</w:t>
      </w:r>
      <w:r>
        <w:rPr>
          <w:color w:val="000009"/>
          <w:lang w:val="en-US" w:eastAsia="zh-CN"/>
        </w:rPr>
        <w:t xml:space="preserve">, and is not provided </w:t>
      </w:r>
      <w:proofErr w:type="spellStart"/>
      <w:r>
        <w:rPr>
          <w:i/>
          <w:iCs/>
          <w:color w:val="000009"/>
          <w:lang w:val="en-US" w:eastAsia="zh-CN"/>
        </w:rPr>
        <w:t>SlotFormatIndicator</w:t>
      </w:r>
      <w:proofErr w:type="spellEnd"/>
      <w:r>
        <w:rPr>
          <w:color w:val="000009"/>
          <w:lang w:val="en-US" w:eastAsia="zh-CN"/>
        </w:rPr>
        <w:t xml:space="preserve">, and if the UE is configured by higher layers to receive a CSI-RS in a set of symbols of a slot on an deactivated </w:t>
      </w:r>
      <w:proofErr w:type="spellStart"/>
      <w:r>
        <w:rPr>
          <w:color w:val="000009"/>
          <w:lang w:val="en-US" w:eastAsia="zh-CN"/>
        </w:rPr>
        <w:t>SCell</w:t>
      </w:r>
      <w:proofErr w:type="spellEnd"/>
      <w:r>
        <w:rPr>
          <w:color w:val="000009"/>
          <w:lang w:val="en-US" w:eastAsia="zh-CN"/>
        </w:rPr>
        <w:t xml:space="preserve"> for CSI reporting for </w:t>
      </w:r>
      <w:proofErr w:type="spellStart"/>
      <w:r>
        <w:rPr>
          <w:color w:val="000009"/>
          <w:lang w:val="en-US" w:eastAsia="zh-CN"/>
        </w:rPr>
        <w:t>SCell</w:t>
      </w:r>
      <w:proofErr w:type="spellEnd"/>
      <w:r>
        <w:rPr>
          <w:color w:val="000009"/>
          <w:lang w:val="en-US" w:eastAsia="zh-CN"/>
        </w:rPr>
        <w:t xml:space="preserve"> activation,</w:t>
      </w:r>
      <w:r w:rsidRPr="007B2B5C">
        <w:rPr>
          <w:color w:val="000009"/>
          <w:lang w:val="en-US" w:eastAsia="zh-CN"/>
        </w:rPr>
        <w:t xml:space="preserve"> </w:t>
      </w:r>
      <w:r w:rsidR="00947A1E">
        <w:rPr>
          <w:color w:val="000009"/>
          <w:lang w:val="en-US" w:eastAsia="zh-CN"/>
        </w:rPr>
        <w:t xml:space="preserve">it’s unclear whether or not </w:t>
      </w:r>
      <w:r>
        <w:rPr>
          <w:color w:val="000009"/>
          <w:lang w:val="en-US" w:eastAsia="zh-CN"/>
        </w:rPr>
        <w:t>the UE cancels the CSI-RS reception in the set of symbols of the slot.</w:t>
      </w:r>
    </w:p>
    <w:p w14:paraId="1C506BA1" w14:textId="60BB7C2D" w:rsidR="007B2B5C" w:rsidRDefault="007B2B5C" w:rsidP="009D56DB">
      <w:pPr>
        <w:jc w:val="both"/>
        <w:rPr>
          <w:b/>
          <w:bCs/>
          <w:color w:val="000009"/>
          <w:lang w:val="en-US" w:eastAsia="zh-CN"/>
        </w:rPr>
      </w:pPr>
      <w:r w:rsidRPr="007B2B5C">
        <w:rPr>
          <w:b/>
          <w:bCs/>
          <w:color w:val="000009"/>
          <w:lang w:val="en-US" w:eastAsia="zh-CN"/>
        </w:rPr>
        <w:lastRenderedPageBreak/>
        <w:t>Observation</w:t>
      </w:r>
      <w:r w:rsidR="00947A1E">
        <w:rPr>
          <w:b/>
          <w:bCs/>
          <w:color w:val="000009"/>
          <w:lang w:val="en-US" w:eastAsia="zh-CN"/>
        </w:rPr>
        <w:t xml:space="preserve"> 1</w:t>
      </w:r>
      <w:r w:rsidRPr="007B2B5C">
        <w:rPr>
          <w:b/>
          <w:bCs/>
          <w:color w:val="000009"/>
          <w:lang w:val="en-US" w:eastAsia="zh-CN"/>
        </w:rPr>
        <w:t xml:space="preserve">: </w:t>
      </w:r>
      <w:r w:rsidRPr="007B2B5C">
        <w:rPr>
          <w:rFonts w:cs="v4.2.0"/>
          <w:b/>
          <w:bCs/>
          <w:lang w:val="en-US" w:eastAsia="zh-CN"/>
        </w:rPr>
        <w:t>if</w:t>
      </w:r>
      <w:r w:rsidRPr="007B2B5C">
        <w:rPr>
          <w:b/>
          <w:bCs/>
          <w:color w:val="000009"/>
          <w:lang w:val="en-US" w:eastAsia="zh-CN"/>
        </w:rPr>
        <w:t xml:space="preserve"> a UE is provided </w:t>
      </w:r>
      <w:r w:rsidRPr="007B2B5C">
        <w:rPr>
          <w:b/>
          <w:bCs/>
          <w:i/>
          <w:iCs/>
          <w:color w:val="000009"/>
          <w:lang w:val="en-US" w:eastAsia="zh-CN"/>
        </w:rPr>
        <w:t>CSI-RS-ValidationWith-DCI-r16</w:t>
      </w:r>
      <w:r w:rsidRPr="007B2B5C">
        <w:rPr>
          <w:b/>
          <w:bCs/>
          <w:color w:val="000009"/>
          <w:lang w:val="en-US" w:eastAsia="zh-CN"/>
        </w:rPr>
        <w:t xml:space="preserve">, is not provided </w:t>
      </w:r>
      <w:r w:rsidRPr="007B2B5C">
        <w:rPr>
          <w:b/>
          <w:bCs/>
          <w:i/>
          <w:iCs/>
          <w:color w:val="000009"/>
          <w:lang w:val="en-US" w:eastAsia="zh-CN"/>
        </w:rPr>
        <w:t>CO-DurationPerCell-r16</w:t>
      </w:r>
      <w:r w:rsidRPr="007B2B5C">
        <w:rPr>
          <w:b/>
          <w:bCs/>
          <w:color w:val="000009"/>
          <w:lang w:val="en-US" w:eastAsia="zh-CN"/>
        </w:rPr>
        <w:t xml:space="preserve">, and is not provided </w:t>
      </w:r>
      <w:proofErr w:type="spellStart"/>
      <w:r w:rsidRPr="007B2B5C">
        <w:rPr>
          <w:b/>
          <w:bCs/>
          <w:i/>
          <w:iCs/>
          <w:color w:val="000009"/>
          <w:lang w:val="en-US" w:eastAsia="zh-CN"/>
        </w:rPr>
        <w:t>SlotFormatIndicator</w:t>
      </w:r>
      <w:proofErr w:type="spellEnd"/>
      <w:r w:rsidRPr="007B2B5C">
        <w:rPr>
          <w:b/>
          <w:bCs/>
          <w:color w:val="000009"/>
          <w:lang w:val="en-US" w:eastAsia="zh-CN"/>
        </w:rPr>
        <w:t xml:space="preserve">, and if the UE is configured by higher layers to receive a CSI-RS in a set of symbols of a slot on an deactivated </w:t>
      </w:r>
      <w:proofErr w:type="spellStart"/>
      <w:r w:rsidRPr="007B2B5C">
        <w:rPr>
          <w:b/>
          <w:bCs/>
          <w:color w:val="000009"/>
          <w:lang w:val="en-US" w:eastAsia="zh-CN"/>
        </w:rPr>
        <w:t>SCell</w:t>
      </w:r>
      <w:proofErr w:type="spellEnd"/>
      <w:r w:rsidRPr="007B2B5C">
        <w:rPr>
          <w:b/>
          <w:bCs/>
          <w:color w:val="000009"/>
          <w:lang w:val="en-US" w:eastAsia="zh-CN"/>
        </w:rPr>
        <w:t xml:space="preserve"> for CSI reporting for </w:t>
      </w:r>
      <w:proofErr w:type="spellStart"/>
      <w:r w:rsidRPr="007B2B5C">
        <w:rPr>
          <w:b/>
          <w:bCs/>
          <w:color w:val="000009"/>
          <w:lang w:val="en-US" w:eastAsia="zh-CN"/>
        </w:rPr>
        <w:t>SCell</w:t>
      </w:r>
      <w:proofErr w:type="spellEnd"/>
      <w:r w:rsidRPr="007B2B5C">
        <w:rPr>
          <w:b/>
          <w:bCs/>
          <w:color w:val="000009"/>
          <w:lang w:val="en-US" w:eastAsia="zh-CN"/>
        </w:rPr>
        <w:t xml:space="preserve"> activation, </w:t>
      </w:r>
      <w:r w:rsidR="00947A1E">
        <w:rPr>
          <w:b/>
          <w:bCs/>
          <w:color w:val="000009"/>
          <w:lang w:val="en-US" w:eastAsia="zh-CN"/>
        </w:rPr>
        <w:t xml:space="preserve">it unclear whether or not </w:t>
      </w:r>
      <w:r w:rsidRPr="007B2B5C">
        <w:rPr>
          <w:b/>
          <w:bCs/>
          <w:color w:val="000009"/>
          <w:lang w:val="en-US" w:eastAsia="zh-CN"/>
        </w:rPr>
        <w:t>the UE cancels the CSI-RS reception in the set of symbols of the slot.</w:t>
      </w:r>
    </w:p>
    <w:p w14:paraId="23FE75E6" w14:textId="72E34B3F" w:rsidR="004D7CB9" w:rsidRDefault="004D7CB9" w:rsidP="009D56DB">
      <w:pPr>
        <w:jc w:val="both"/>
        <w:rPr>
          <w:color w:val="000009"/>
          <w:lang w:val="en-US" w:eastAsia="zh-CN"/>
        </w:rPr>
      </w:pPr>
      <w:r w:rsidRPr="004D7CB9">
        <w:rPr>
          <w:color w:val="000009"/>
          <w:lang w:val="en-US" w:eastAsia="zh-CN"/>
        </w:rPr>
        <w:t>In TS38.213</w:t>
      </w:r>
      <w:r>
        <w:rPr>
          <w:color w:val="000009"/>
          <w:lang w:val="en-US" w:eastAsia="zh-CN"/>
        </w:rPr>
        <w:t>, there is another definition that,</w:t>
      </w:r>
    </w:p>
    <w:tbl>
      <w:tblPr>
        <w:tblStyle w:val="TableGrid"/>
        <w:tblW w:w="0" w:type="auto"/>
        <w:tblLook w:val="04A0" w:firstRow="1" w:lastRow="0" w:firstColumn="1" w:lastColumn="0" w:noHBand="0" w:noVBand="1"/>
      </w:tblPr>
      <w:tblGrid>
        <w:gridCol w:w="9629"/>
      </w:tblGrid>
      <w:tr w:rsidR="00947A1E" w14:paraId="4FD45B63" w14:textId="77777777" w:rsidTr="00947A1E">
        <w:tc>
          <w:tcPr>
            <w:tcW w:w="9629" w:type="dxa"/>
          </w:tcPr>
          <w:p w14:paraId="417B90BE" w14:textId="77777777" w:rsidR="00947A1E" w:rsidRDefault="00947A1E" w:rsidP="00947A1E">
            <w:pPr>
              <w:jc w:val="both"/>
              <w:rPr>
                <w:color w:val="000009"/>
                <w:lang w:val="en-US" w:eastAsia="zh-CN"/>
              </w:rPr>
            </w:pPr>
            <w:r>
              <w:rPr>
                <w:color w:val="000009"/>
                <w:lang w:val="en-US" w:eastAsia="zh-CN"/>
              </w:rPr>
              <w:t xml:space="preserve">For operation with shared spectrum channel access, if a UE is configured by higher layers to receive a CSI-RS and the </w:t>
            </w:r>
            <w:r w:rsidRPr="004D7CB9">
              <w:rPr>
                <w:color w:val="000009"/>
                <w:highlight w:val="yellow"/>
                <w:lang w:val="en-US" w:eastAsia="zh-CN"/>
              </w:rPr>
              <w:t xml:space="preserve">UE is provided </w:t>
            </w:r>
            <w:r w:rsidRPr="004D7CB9">
              <w:rPr>
                <w:i/>
                <w:iCs/>
                <w:color w:val="000009"/>
                <w:highlight w:val="yellow"/>
                <w:lang w:val="en-US" w:eastAsia="zh-CN"/>
              </w:rPr>
              <w:t xml:space="preserve">CO-DurationPerCell-r16 </w:t>
            </w:r>
            <w:r w:rsidRPr="004D7CB9">
              <w:rPr>
                <w:color w:val="000009"/>
                <w:highlight w:val="yellow"/>
                <w:lang w:val="en-US" w:eastAsia="zh-CN"/>
              </w:rPr>
              <w:t xml:space="preserve">and is not provided </w:t>
            </w:r>
            <w:proofErr w:type="spellStart"/>
            <w:r w:rsidRPr="004D7CB9">
              <w:rPr>
                <w:i/>
                <w:iCs/>
                <w:color w:val="000009"/>
                <w:highlight w:val="yellow"/>
                <w:lang w:val="en-US" w:eastAsia="zh-CN"/>
              </w:rPr>
              <w:t>SlotFormatIndicator</w:t>
            </w:r>
            <w:proofErr w:type="spellEnd"/>
            <w:r>
              <w:rPr>
                <w:color w:val="000009"/>
                <w:lang w:val="en-US" w:eastAsia="zh-CN"/>
              </w:rPr>
              <w:t xml:space="preserve">, for a set of symbols of a slot that are indicated as downlink or flexible by </w:t>
            </w:r>
            <w:proofErr w:type="spellStart"/>
            <w:r>
              <w:rPr>
                <w:i/>
                <w:iCs/>
                <w:color w:val="000009"/>
                <w:lang w:val="en-US" w:eastAsia="zh-CN"/>
              </w:rPr>
              <w:t>tdd</w:t>
            </w:r>
            <w:proofErr w:type="spellEnd"/>
            <w:r>
              <w:rPr>
                <w:i/>
                <w:iCs/>
                <w:color w:val="000009"/>
                <w:lang w:val="en-US" w:eastAsia="zh-CN"/>
              </w:rPr>
              <w:t>-UL-DL-</w:t>
            </w:r>
            <w:proofErr w:type="spellStart"/>
            <w:r>
              <w:rPr>
                <w:i/>
                <w:iCs/>
                <w:color w:val="000009"/>
                <w:lang w:val="en-US" w:eastAsia="zh-CN"/>
              </w:rPr>
              <w:t>ConfigurationCommon</w:t>
            </w:r>
            <w:proofErr w:type="spellEnd"/>
            <w:r>
              <w:rPr>
                <w:i/>
                <w:iCs/>
                <w:color w:val="000009"/>
                <w:lang w:val="en-US" w:eastAsia="zh-CN"/>
              </w:rPr>
              <w:t xml:space="preserve"> </w:t>
            </w:r>
            <w:r>
              <w:rPr>
                <w:color w:val="000009"/>
                <w:lang w:val="en-US" w:eastAsia="zh-CN"/>
              </w:rPr>
              <w:t xml:space="preserve">or </w:t>
            </w:r>
            <w:proofErr w:type="spellStart"/>
            <w:r>
              <w:rPr>
                <w:i/>
                <w:iCs/>
                <w:color w:val="000009"/>
                <w:lang w:val="en-US" w:eastAsia="zh-CN"/>
              </w:rPr>
              <w:t>tdd</w:t>
            </w:r>
            <w:proofErr w:type="spellEnd"/>
            <w:r>
              <w:rPr>
                <w:color w:val="000009"/>
                <w:lang w:val="en-US" w:eastAsia="zh-CN"/>
              </w:rPr>
              <w:t>-</w:t>
            </w:r>
            <w:r>
              <w:rPr>
                <w:i/>
                <w:iCs/>
                <w:color w:val="000009"/>
                <w:lang w:val="en-US" w:eastAsia="zh-CN"/>
              </w:rPr>
              <w:t>UL-DL-</w:t>
            </w:r>
            <w:proofErr w:type="spellStart"/>
            <w:r>
              <w:rPr>
                <w:i/>
                <w:iCs/>
                <w:color w:val="000009"/>
                <w:lang w:val="en-US" w:eastAsia="zh-CN"/>
              </w:rPr>
              <w:t>ConfigurationDedicated</w:t>
            </w:r>
            <w:proofErr w:type="spellEnd"/>
            <w:r>
              <w:rPr>
                <w:color w:val="000009"/>
                <w:lang w:val="en-US" w:eastAsia="zh-CN"/>
              </w:rPr>
              <w:t xml:space="preserve">, or when </w:t>
            </w:r>
            <w:proofErr w:type="spellStart"/>
            <w:r>
              <w:rPr>
                <w:i/>
                <w:iCs/>
                <w:color w:val="000009"/>
                <w:lang w:val="en-US" w:eastAsia="zh-CN"/>
              </w:rPr>
              <w:t>tdd</w:t>
            </w:r>
            <w:proofErr w:type="spellEnd"/>
            <w:r>
              <w:rPr>
                <w:i/>
                <w:iCs/>
                <w:color w:val="000009"/>
                <w:lang w:val="en-US" w:eastAsia="zh-CN"/>
              </w:rPr>
              <w:t>-UL-DL-</w:t>
            </w:r>
            <w:proofErr w:type="spellStart"/>
            <w:r>
              <w:rPr>
                <w:i/>
                <w:iCs/>
                <w:color w:val="000009"/>
                <w:lang w:val="en-US" w:eastAsia="zh-CN"/>
              </w:rPr>
              <w:t>ConfigurationCommon</w:t>
            </w:r>
            <w:proofErr w:type="spellEnd"/>
            <w:r>
              <w:rPr>
                <w:i/>
                <w:iCs/>
                <w:color w:val="000009"/>
                <w:lang w:val="en-US" w:eastAsia="zh-CN"/>
              </w:rPr>
              <w:t xml:space="preserve"> </w:t>
            </w:r>
            <w:r>
              <w:rPr>
                <w:color w:val="000009"/>
                <w:lang w:val="en-US" w:eastAsia="zh-CN"/>
              </w:rPr>
              <w:t xml:space="preserve">and </w:t>
            </w:r>
            <w:proofErr w:type="spellStart"/>
            <w:r>
              <w:rPr>
                <w:i/>
                <w:iCs/>
                <w:color w:val="000009"/>
                <w:lang w:val="en-US" w:eastAsia="zh-CN"/>
              </w:rPr>
              <w:t>tdd</w:t>
            </w:r>
            <w:proofErr w:type="spellEnd"/>
            <w:r>
              <w:rPr>
                <w:color w:val="000009"/>
                <w:lang w:val="en-US" w:eastAsia="zh-CN"/>
              </w:rPr>
              <w:t>-</w:t>
            </w:r>
            <w:r>
              <w:rPr>
                <w:i/>
                <w:iCs/>
                <w:color w:val="000009"/>
                <w:lang w:val="en-US" w:eastAsia="zh-CN"/>
              </w:rPr>
              <w:t>UL-DL-</w:t>
            </w:r>
            <w:proofErr w:type="spellStart"/>
            <w:r>
              <w:rPr>
                <w:i/>
                <w:iCs/>
                <w:color w:val="000009"/>
                <w:lang w:val="en-US" w:eastAsia="zh-CN"/>
              </w:rPr>
              <w:t>ConfigurationDedicated</w:t>
            </w:r>
            <w:proofErr w:type="spellEnd"/>
            <w:r>
              <w:rPr>
                <w:i/>
                <w:iCs/>
                <w:color w:val="000009"/>
                <w:lang w:val="en-US" w:eastAsia="zh-CN"/>
              </w:rPr>
              <w:t xml:space="preserve"> </w:t>
            </w:r>
            <w:r>
              <w:rPr>
                <w:color w:val="000009"/>
                <w:lang w:val="en-US" w:eastAsia="zh-CN"/>
              </w:rPr>
              <w:t xml:space="preserve">are not provided, </w:t>
            </w:r>
            <w:r w:rsidRPr="004D7CB9">
              <w:rPr>
                <w:color w:val="000009"/>
                <w:highlight w:val="yellow"/>
                <w:lang w:val="en-US" w:eastAsia="zh-CN"/>
              </w:rPr>
              <w:t>the UE cancels the CSI-RS reception in the set of symbols of the slot that are not within the indicated remaining channel occupancy duration</w:t>
            </w:r>
            <w:r>
              <w:rPr>
                <w:color w:val="000009"/>
                <w:lang w:val="en-US" w:eastAsia="zh-CN"/>
              </w:rPr>
              <w:t>.</w:t>
            </w:r>
          </w:p>
          <w:p w14:paraId="3B7698E5" w14:textId="2D778F0F" w:rsidR="00947A1E" w:rsidRDefault="00947A1E" w:rsidP="009D56DB">
            <w:pPr>
              <w:jc w:val="both"/>
              <w:rPr>
                <w:color w:val="000009"/>
                <w:lang w:val="en-US" w:eastAsia="zh-CN"/>
              </w:rPr>
            </w:pPr>
            <w:r>
              <w:rPr>
                <w:color w:val="000009"/>
                <w:lang w:val="en-US" w:eastAsia="zh-CN"/>
              </w:rPr>
              <w:t xml:space="preserve">If </w:t>
            </w:r>
            <w:r>
              <w:rPr>
                <w:i/>
                <w:iCs/>
                <w:color w:val="000009"/>
                <w:lang w:val="en-US" w:eastAsia="zh-CN"/>
              </w:rPr>
              <w:t xml:space="preserve">CO-DurationPerCell-r16 </w:t>
            </w:r>
            <w:r>
              <w:rPr>
                <w:color w:val="000009"/>
                <w:lang w:val="en-US" w:eastAsia="zh-CN"/>
              </w:rPr>
              <w:t>is not provided, the remaining channel occupancy duration for the serving cell is a number of slots, starting from the slot where the UE detects the DCI format 2_0, that the SFI-index field value provides corresponding slot formats.</w:t>
            </w:r>
          </w:p>
        </w:tc>
      </w:tr>
    </w:tbl>
    <w:p w14:paraId="52A2E83F" w14:textId="77777777" w:rsidR="00947A1E" w:rsidRDefault="00947A1E" w:rsidP="009D56DB">
      <w:pPr>
        <w:jc w:val="both"/>
        <w:rPr>
          <w:color w:val="000009"/>
          <w:lang w:val="en-US" w:eastAsia="zh-CN"/>
        </w:rPr>
      </w:pPr>
    </w:p>
    <w:p w14:paraId="519969F6" w14:textId="7E6BA0BF" w:rsidR="004D7CB9" w:rsidRDefault="004D7CB9" w:rsidP="009D56DB">
      <w:pPr>
        <w:jc w:val="both"/>
        <w:rPr>
          <w:color w:val="000009"/>
          <w:lang w:val="en-US" w:eastAsia="zh-CN"/>
        </w:rPr>
      </w:pPr>
      <w:r w:rsidRPr="004D7CB9">
        <w:rPr>
          <w:color w:val="000009"/>
          <w:lang w:val="en-US" w:eastAsia="zh-CN"/>
        </w:rPr>
        <w:t>However, it’s unclear if UE would decode DCI format 2</w:t>
      </w:r>
      <w:r>
        <w:rPr>
          <w:color w:val="000009"/>
          <w:lang w:val="en-US" w:eastAsia="zh-CN"/>
        </w:rPr>
        <w:t>_</w:t>
      </w:r>
      <w:r w:rsidRPr="004D7CB9">
        <w:rPr>
          <w:color w:val="000009"/>
          <w:lang w:val="en-US" w:eastAsia="zh-CN"/>
        </w:rPr>
        <w:t xml:space="preserve">0 </w:t>
      </w:r>
      <w:r>
        <w:rPr>
          <w:color w:val="000009"/>
          <w:lang w:val="en-US" w:eastAsia="zh-CN"/>
        </w:rPr>
        <w:t xml:space="preserve">for the target to-be-activated </w:t>
      </w:r>
      <w:proofErr w:type="spellStart"/>
      <w:r>
        <w:rPr>
          <w:color w:val="000009"/>
          <w:lang w:val="en-US" w:eastAsia="zh-CN"/>
        </w:rPr>
        <w:t>SCell</w:t>
      </w:r>
      <w:proofErr w:type="spellEnd"/>
      <w:r>
        <w:rPr>
          <w:color w:val="000009"/>
          <w:lang w:val="en-US" w:eastAsia="zh-CN"/>
        </w:rPr>
        <w:t xml:space="preserve"> </w:t>
      </w:r>
      <w:r w:rsidRPr="004D7CB9">
        <w:rPr>
          <w:color w:val="000009"/>
          <w:lang w:val="en-US" w:eastAsia="zh-CN"/>
        </w:rPr>
        <w:t>on other active serving cells</w:t>
      </w:r>
      <w:r>
        <w:rPr>
          <w:color w:val="000009"/>
          <w:lang w:val="en-US" w:eastAsia="zh-CN"/>
        </w:rPr>
        <w:t xml:space="preserve">, because DCI decoding is always assumed to use for an active serving cell rather than deactivated </w:t>
      </w:r>
      <w:proofErr w:type="spellStart"/>
      <w:r>
        <w:rPr>
          <w:color w:val="000009"/>
          <w:lang w:val="en-US" w:eastAsia="zh-CN"/>
        </w:rPr>
        <w:t>SCell</w:t>
      </w:r>
      <w:proofErr w:type="spellEnd"/>
      <w:r>
        <w:rPr>
          <w:color w:val="000009"/>
          <w:lang w:val="en-US" w:eastAsia="zh-CN"/>
        </w:rPr>
        <w:t xml:space="preserve">. If UE would not decode </w:t>
      </w:r>
      <w:r w:rsidR="00831669">
        <w:rPr>
          <w:color w:val="000009"/>
          <w:lang w:val="en-US" w:eastAsia="zh-CN"/>
        </w:rPr>
        <w:t xml:space="preserve">DCI format 2_0 for the to-be-activated </w:t>
      </w:r>
      <w:proofErr w:type="spellStart"/>
      <w:r w:rsidR="00831669">
        <w:rPr>
          <w:color w:val="000009"/>
          <w:lang w:val="en-US" w:eastAsia="zh-CN"/>
        </w:rPr>
        <w:t>SCell</w:t>
      </w:r>
      <w:proofErr w:type="spellEnd"/>
      <w:r w:rsidR="00831669">
        <w:rPr>
          <w:color w:val="000009"/>
          <w:lang w:val="en-US" w:eastAsia="zh-CN"/>
        </w:rPr>
        <w:t xml:space="preserve">, then the CSI-RS reception in the set of symbols are all outside the CO duration; and UE would not complete the </w:t>
      </w:r>
      <w:proofErr w:type="spellStart"/>
      <w:r w:rsidR="00831669">
        <w:rPr>
          <w:color w:val="000009"/>
          <w:lang w:val="en-US" w:eastAsia="zh-CN"/>
        </w:rPr>
        <w:t>SCell</w:t>
      </w:r>
      <w:proofErr w:type="spellEnd"/>
      <w:r w:rsidR="00831669">
        <w:rPr>
          <w:color w:val="000009"/>
          <w:lang w:val="en-US" w:eastAsia="zh-CN"/>
        </w:rPr>
        <w:t xml:space="preserve"> activation anyway. However, if UE would decode DCI format 2_0 for the to-be-activated </w:t>
      </w:r>
      <w:proofErr w:type="spellStart"/>
      <w:r w:rsidR="00831669">
        <w:rPr>
          <w:color w:val="000009"/>
          <w:lang w:val="en-US" w:eastAsia="zh-CN"/>
        </w:rPr>
        <w:t>SCell</w:t>
      </w:r>
      <w:proofErr w:type="spellEnd"/>
      <w:r w:rsidR="00831669">
        <w:rPr>
          <w:color w:val="000009"/>
          <w:lang w:val="en-US" w:eastAsia="zh-CN"/>
        </w:rPr>
        <w:t xml:space="preserve">, the CO duration can be used to validate the CSI-RS for CQI reporting for the to-be-activated </w:t>
      </w:r>
      <w:proofErr w:type="spellStart"/>
      <w:r w:rsidR="00831669">
        <w:rPr>
          <w:color w:val="000009"/>
          <w:lang w:val="en-US" w:eastAsia="zh-CN"/>
        </w:rPr>
        <w:t>SCell</w:t>
      </w:r>
      <w:proofErr w:type="spellEnd"/>
      <w:r w:rsidR="00831669">
        <w:rPr>
          <w:color w:val="000009"/>
          <w:lang w:val="en-US" w:eastAsia="zh-CN"/>
        </w:rPr>
        <w:t>.</w:t>
      </w:r>
    </w:p>
    <w:p w14:paraId="0202AC7D" w14:textId="5C881350" w:rsidR="00947A1E" w:rsidRPr="00947A1E" w:rsidRDefault="00947A1E" w:rsidP="009D56DB">
      <w:pPr>
        <w:jc w:val="both"/>
        <w:rPr>
          <w:color w:val="000009"/>
          <w:lang w:val="en-US" w:eastAsia="zh-CN"/>
        </w:rPr>
      </w:pPr>
      <w:r>
        <w:rPr>
          <w:color w:val="000009"/>
          <w:lang w:val="en-US" w:eastAsia="zh-CN"/>
        </w:rPr>
        <w:t xml:space="preserve">If UE is configured with </w:t>
      </w:r>
      <w:proofErr w:type="spellStart"/>
      <w:r w:rsidRPr="00757DDC">
        <w:rPr>
          <w:snapToGrid w:val="0"/>
          <w:color w:val="000000" w:themeColor="text1"/>
          <w:lang w:val="en-US" w:eastAsia="zh-CN"/>
        </w:rPr>
        <w:t>SlotFormatIndicator</w:t>
      </w:r>
      <w:proofErr w:type="spellEnd"/>
      <w:r>
        <w:rPr>
          <w:snapToGrid w:val="0"/>
          <w:color w:val="000000" w:themeColor="text1"/>
          <w:lang w:val="en-US" w:eastAsia="zh-CN"/>
        </w:rPr>
        <w:t xml:space="preserve"> and is not provided </w:t>
      </w:r>
      <w:r w:rsidRPr="00947A1E">
        <w:rPr>
          <w:snapToGrid w:val="0"/>
          <w:color w:val="000000" w:themeColor="text1"/>
          <w:lang w:val="en-US" w:eastAsia="zh-CN"/>
        </w:rPr>
        <w:t>CO-DurationPerCell-r16</w:t>
      </w:r>
      <w:r>
        <w:rPr>
          <w:color w:val="000009"/>
          <w:lang w:val="en-US" w:eastAsia="zh-CN"/>
        </w:rPr>
        <w:t>, it’s unclear if UE would decode DCI format 2_0</w:t>
      </w:r>
      <w:r w:rsidRPr="00947A1E">
        <w:rPr>
          <w:color w:val="000009"/>
          <w:lang w:val="en-US" w:eastAsia="zh-CN"/>
        </w:rPr>
        <w:t xml:space="preserve"> </w:t>
      </w:r>
      <w:r>
        <w:rPr>
          <w:color w:val="000009"/>
          <w:lang w:val="en-US" w:eastAsia="zh-CN"/>
        </w:rPr>
        <w:t xml:space="preserve">for the to-be-activated </w:t>
      </w:r>
      <w:proofErr w:type="spellStart"/>
      <w:r>
        <w:rPr>
          <w:color w:val="000009"/>
          <w:lang w:val="en-US" w:eastAsia="zh-CN"/>
        </w:rPr>
        <w:t>SCell</w:t>
      </w:r>
      <w:proofErr w:type="spellEnd"/>
      <w:r>
        <w:rPr>
          <w:color w:val="000009"/>
          <w:lang w:val="en-US" w:eastAsia="zh-CN"/>
        </w:rPr>
        <w:t xml:space="preserve"> to understand which slot</w:t>
      </w:r>
      <w:r w:rsidR="00E37840">
        <w:rPr>
          <w:color w:val="000009"/>
          <w:lang w:val="en-US" w:eastAsia="zh-CN"/>
        </w:rPr>
        <w:t>s are</w:t>
      </w:r>
      <w:r w:rsidR="00E37840" w:rsidRPr="00E37840">
        <w:rPr>
          <w:color w:val="000009"/>
          <w:lang w:val="en-US" w:eastAsia="zh-CN"/>
        </w:rPr>
        <w:t xml:space="preserve"> </w:t>
      </w:r>
      <w:r w:rsidR="00E37840">
        <w:rPr>
          <w:color w:val="000009"/>
          <w:lang w:val="en-US" w:eastAsia="zh-CN"/>
        </w:rPr>
        <w:t>remaining channel occupancy duration.</w:t>
      </w:r>
    </w:p>
    <w:p w14:paraId="48ACD81E" w14:textId="758647BB" w:rsidR="00831669" w:rsidRDefault="004D7CB9" w:rsidP="00831669">
      <w:pPr>
        <w:jc w:val="both"/>
        <w:rPr>
          <w:b/>
          <w:bCs/>
          <w:color w:val="000009"/>
          <w:lang w:val="en-US" w:eastAsia="zh-CN"/>
        </w:rPr>
      </w:pPr>
      <w:r w:rsidRPr="00831669">
        <w:rPr>
          <w:b/>
          <w:bCs/>
          <w:color w:val="000000" w:themeColor="text1"/>
          <w:lang w:val="en-US" w:eastAsia="zh-CN"/>
        </w:rPr>
        <w:t>Observation</w:t>
      </w:r>
      <w:r w:rsidR="00947A1E">
        <w:rPr>
          <w:b/>
          <w:bCs/>
          <w:color w:val="000000" w:themeColor="text1"/>
          <w:lang w:val="en-US" w:eastAsia="zh-CN"/>
        </w:rPr>
        <w:t xml:space="preserve"> 2</w:t>
      </w:r>
      <w:r w:rsidRPr="00831669">
        <w:rPr>
          <w:b/>
          <w:bCs/>
          <w:color w:val="000000" w:themeColor="text1"/>
          <w:lang w:val="en-US" w:eastAsia="zh-CN"/>
        </w:rPr>
        <w:t>:</w:t>
      </w:r>
      <w:r w:rsidR="00831669" w:rsidRPr="00831669">
        <w:rPr>
          <w:b/>
          <w:bCs/>
          <w:color w:val="000009"/>
          <w:lang w:val="en-US" w:eastAsia="zh-CN"/>
        </w:rPr>
        <w:t xml:space="preserve"> if a UE is configured by higher layers to receive a CSI-RS and the UE is provided CO-DurationPerCell-r16 and is not provided </w:t>
      </w:r>
      <w:proofErr w:type="spellStart"/>
      <w:r w:rsidR="00831669" w:rsidRPr="00831669">
        <w:rPr>
          <w:b/>
          <w:bCs/>
          <w:color w:val="000009"/>
          <w:lang w:val="en-US" w:eastAsia="zh-CN"/>
        </w:rPr>
        <w:t>SlotFormatIndicator</w:t>
      </w:r>
      <w:proofErr w:type="spellEnd"/>
      <w:r w:rsidR="00831669" w:rsidRPr="00831669">
        <w:rPr>
          <w:b/>
          <w:bCs/>
          <w:color w:val="000000" w:themeColor="text1"/>
          <w:lang w:val="en-US" w:eastAsia="zh-CN"/>
        </w:rPr>
        <w:t>,</w:t>
      </w:r>
      <w:r w:rsidR="00947A1E">
        <w:rPr>
          <w:b/>
          <w:bCs/>
          <w:color w:val="000000" w:themeColor="text1"/>
          <w:lang w:val="en-US" w:eastAsia="zh-CN"/>
        </w:rPr>
        <w:t xml:space="preserve"> it’s unclear if UE would </w:t>
      </w:r>
      <w:r w:rsidR="00947A1E" w:rsidRPr="00831669">
        <w:rPr>
          <w:b/>
          <w:bCs/>
          <w:color w:val="000009"/>
          <w:lang w:val="en-US" w:eastAsia="zh-CN"/>
        </w:rPr>
        <w:t>decode DCI format 2_0</w:t>
      </w:r>
      <w:r w:rsidR="00947A1E">
        <w:rPr>
          <w:b/>
          <w:bCs/>
          <w:color w:val="000009"/>
          <w:lang w:val="en-US" w:eastAsia="zh-CN"/>
        </w:rPr>
        <w:t xml:space="preserve"> to validate P/SP CSI-RS </w:t>
      </w:r>
      <w:r w:rsidR="00947A1E" w:rsidRPr="00831669">
        <w:rPr>
          <w:b/>
          <w:bCs/>
          <w:color w:val="000009"/>
          <w:lang w:val="en-US" w:eastAsia="zh-CN"/>
        </w:rPr>
        <w:t xml:space="preserve">for the to-be-activated </w:t>
      </w:r>
      <w:proofErr w:type="spellStart"/>
      <w:r w:rsidR="00947A1E" w:rsidRPr="00831669">
        <w:rPr>
          <w:b/>
          <w:bCs/>
          <w:color w:val="000009"/>
          <w:lang w:val="en-US" w:eastAsia="zh-CN"/>
        </w:rPr>
        <w:t>SCell</w:t>
      </w:r>
      <w:proofErr w:type="spellEnd"/>
      <w:r w:rsidR="00947A1E">
        <w:rPr>
          <w:b/>
          <w:bCs/>
          <w:color w:val="000009"/>
          <w:lang w:val="en-US" w:eastAsia="zh-CN"/>
        </w:rPr>
        <w:t>.</w:t>
      </w:r>
    </w:p>
    <w:p w14:paraId="3B7ABE1B" w14:textId="2DFAA89B" w:rsidR="00D31CD6" w:rsidRDefault="00D31CD6" w:rsidP="00831669">
      <w:pPr>
        <w:jc w:val="both"/>
        <w:rPr>
          <w:color w:val="000009"/>
          <w:lang w:val="en-US" w:eastAsia="zh-CN"/>
        </w:rPr>
      </w:pPr>
      <w:r w:rsidRPr="00D31CD6">
        <w:rPr>
          <w:color w:val="000009"/>
          <w:lang w:val="en-US" w:eastAsia="zh-CN"/>
        </w:rPr>
        <w:t>In the incoming LS [2], it was defined that</w:t>
      </w:r>
      <w:r w:rsidRPr="00D31CD6">
        <w:t xml:space="preserve"> </w:t>
      </w:r>
      <w:r w:rsidRPr="00D31CD6">
        <w:rPr>
          <w:color w:val="000009"/>
          <w:lang w:val="en-US" w:eastAsia="zh-CN"/>
        </w:rPr>
        <w:t xml:space="preserve">when none of the RRC parameters CO-DurationPerCell-r16, </w:t>
      </w:r>
      <w:proofErr w:type="spellStart"/>
      <w:r w:rsidRPr="00D31CD6">
        <w:rPr>
          <w:color w:val="000009"/>
          <w:lang w:val="en-US" w:eastAsia="zh-CN"/>
        </w:rPr>
        <w:t>SlotFormatIndicator</w:t>
      </w:r>
      <w:proofErr w:type="spellEnd"/>
      <w:r w:rsidRPr="00D31CD6">
        <w:rPr>
          <w:color w:val="000009"/>
          <w:lang w:val="en-US" w:eastAsia="zh-CN"/>
        </w:rPr>
        <w:t xml:space="preserve">, and CSI-RS-ValidationWith-DCI-r16 is configured for a UE, the UE follows the behavior specified in TS38.213 section 11.1 and the UE is not mandated to determine the presence or absence of the P/SP-CSI-RS that might be caused by LBT failure on the </w:t>
      </w:r>
      <w:proofErr w:type="spellStart"/>
      <w:r w:rsidRPr="00D31CD6">
        <w:rPr>
          <w:color w:val="000009"/>
          <w:lang w:val="en-US" w:eastAsia="zh-CN"/>
        </w:rPr>
        <w:t>gNB</w:t>
      </w:r>
      <w:proofErr w:type="spellEnd"/>
      <w:r w:rsidRPr="00D31CD6">
        <w:rPr>
          <w:color w:val="000009"/>
          <w:lang w:val="en-US" w:eastAsia="zh-CN"/>
        </w:rPr>
        <w:t xml:space="preserve"> side when receiving a P/SP-CSI-RS on a cell with shared spectrum channel access.</w:t>
      </w:r>
      <w:r>
        <w:rPr>
          <w:color w:val="000009"/>
          <w:lang w:val="en-US" w:eastAsia="zh-CN"/>
        </w:rPr>
        <w:t xml:space="preserve"> To us it means UE shall direct receive the CSI-RS without any consideration of whether </w:t>
      </w:r>
      <w:r w:rsidRPr="00D31CD6">
        <w:rPr>
          <w:color w:val="000009"/>
          <w:lang w:val="en-US" w:eastAsia="zh-CN"/>
        </w:rPr>
        <w:t>P/SP-CSI-RS</w:t>
      </w:r>
      <w:r>
        <w:rPr>
          <w:color w:val="000009"/>
          <w:lang w:val="en-US" w:eastAsia="zh-CN"/>
        </w:rPr>
        <w:t xml:space="preserve"> is present or not, like in FBE network.</w:t>
      </w:r>
    </w:p>
    <w:p w14:paraId="27FA554E" w14:textId="63CB5618" w:rsidR="00D31CD6" w:rsidRPr="00D31CD6" w:rsidRDefault="00D31CD6" w:rsidP="00831669">
      <w:pPr>
        <w:jc w:val="both"/>
        <w:rPr>
          <w:color w:val="000009"/>
          <w:lang w:val="en-US" w:eastAsia="zh-CN"/>
        </w:rPr>
      </w:pPr>
      <w:r>
        <w:rPr>
          <w:color w:val="000009"/>
          <w:lang w:val="en-US" w:eastAsia="zh-CN"/>
        </w:rPr>
        <w:t xml:space="preserve">So, in order to simplify the UE implementation, we propose to let UE always attempt to measure P/SP CSI-RS for CSI reporting during the activation period regardless of the configuration of </w:t>
      </w:r>
      <w:r w:rsidRPr="00D31CD6">
        <w:rPr>
          <w:color w:val="000009"/>
          <w:lang w:val="en-US" w:eastAsia="zh-CN"/>
        </w:rPr>
        <w:t xml:space="preserve">CO-DurationPerCell-r16, </w:t>
      </w:r>
      <w:proofErr w:type="spellStart"/>
      <w:r w:rsidRPr="00D31CD6">
        <w:rPr>
          <w:color w:val="000009"/>
          <w:lang w:val="en-US" w:eastAsia="zh-CN"/>
        </w:rPr>
        <w:t>SlotFormatIndicator</w:t>
      </w:r>
      <w:proofErr w:type="spellEnd"/>
      <w:r w:rsidRPr="00D31CD6">
        <w:rPr>
          <w:color w:val="000009"/>
          <w:lang w:val="en-US" w:eastAsia="zh-CN"/>
        </w:rPr>
        <w:t xml:space="preserve">, </w:t>
      </w:r>
      <w:r w:rsidRPr="00D31CD6">
        <w:rPr>
          <w:color w:val="000009"/>
          <w:lang w:val="en-US" w:eastAsia="zh-CN"/>
        </w:rPr>
        <w:t>or</w:t>
      </w:r>
      <w:r w:rsidRPr="00D31CD6">
        <w:rPr>
          <w:color w:val="000009"/>
          <w:lang w:val="en-US" w:eastAsia="zh-CN"/>
        </w:rPr>
        <w:t xml:space="preserve"> CSI-RS-ValidationWith-DCI-r16</w:t>
      </w:r>
      <w:r>
        <w:rPr>
          <w:color w:val="000009"/>
          <w:lang w:val="en-US" w:eastAsia="zh-CN"/>
        </w:rPr>
        <w:t xml:space="preserve">. And based on this understanding, the existing </w:t>
      </w:r>
      <w:proofErr w:type="spellStart"/>
      <w:r>
        <w:rPr>
          <w:color w:val="000009"/>
          <w:lang w:val="en-US" w:eastAsia="zh-CN"/>
        </w:rPr>
        <w:t>SCell</w:t>
      </w:r>
      <w:proofErr w:type="spellEnd"/>
      <w:r>
        <w:rPr>
          <w:color w:val="000009"/>
          <w:lang w:val="en-US" w:eastAsia="zh-CN"/>
        </w:rPr>
        <w:t xml:space="preserve"> activation requirement for NR-U in TS38.133-g50 is sufficient and no need to consider the requirement applicability due to the configuration of </w:t>
      </w:r>
      <w:r w:rsidRPr="00D31CD6">
        <w:rPr>
          <w:color w:val="000009"/>
          <w:lang w:val="en-US" w:eastAsia="zh-CN"/>
        </w:rPr>
        <w:t xml:space="preserve">CO-DurationPerCell-r16, </w:t>
      </w:r>
      <w:proofErr w:type="spellStart"/>
      <w:r w:rsidRPr="00D31CD6">
        <w:rPr>
          <w:color w:val="000009"/>
          <w:lang w:val="en-US" w:eastAsia="zh-CN"/>
        </w:rPr>
        <w:t>SlotFormatIndicator</w:t>
      </w:r>
      <w:proofErr w:type="spellEnd"/>
      <w:r w:rsidRPr="00D31CD6">
        <w:rPr>
          <w:color w:val="000009"/>
          <w:lang w:val="en-US" w:eastAsia="zh-CN"/>
        </w:rPr>
        <w:t>, or CSI-RS-ValidationWith-DCI-r16</w:t>
      </w:r>
      <w:r>
        <w:rPr>
          <w:color w:val="000009"/>
          <w:lang w:val="en-US" w:eastAsia="zh-CN"/>
        </w:rPr>
        <w:t xml:space="preserve">. </w:t>
      </w:r>
    </w:p>
    <w:p w14:paraId="597D3A0D" w14:textId="21B49513" w:rsidR="003605BF" w:rsidRPr="00D31CD6" w:rsidRDefault="00C73EAA" w:rsidP="009D56DB">
      <w:pPr>
        <w:jc w:val="both"/>
        <w:rPr>
          <w:b/>
          <w:bCs/>
          <w:i/>
          <w:iCs/>
          <w:color w:val="000009"/>
          <w:lang w:val="en-US" w:eastAsia="zh-CN"/>
        </w:rPr>
      </w:pPr>
      <w:r w:rsidRPr="00D31CD6">
        <w:rPr>
          <w:b/>
          <w:bCs/>
          <w:i/>
          <w:iCs/>
          <w:lang w:val="en-US" w:eastAsia="zh-CN"/>
        </w:rPr>
        <w:t xml:space="preserve">Proposal: </w:t>
      </w:r>
      <w:r w:rsidR="00D31CD6" w:rsidRPr="00D31CD6">
        <w:rPr>
          <w:b/>
          <w:bCs/>
          <w:i/>
          <w:iCs/>
          <w:color w:val="000009"/>
          <w:lang w:val="en-US" w:eastAsia="zh-CN"/>
        </w:rPr>
        <w:t>UE always attempt</w:t>
      </w:r>
      <w:r w:rsidR="00D31CD6">
        <w:rPr>
          <w:b/>
          <w:bCs/>
          <w:i/>
          <w:iCs/>
          <w:color w:val="000009"/>
          <w:lang w:val="en-US" w:eastAsia="zh-CN"/>
        </w:rPr>
        <w:t>s</w:t>
      </w:r>
      <w:r w:rsidR="00D31CD6" w:rsidRPr="00D31CD6">
        <w:rPr>
          <w:b/>
          <w:bCs/>
          <w:i/>
          <w:iCs/>
          <w:color w:val="000009"/>
          <w:lang w:val="en-US" w:eastAsia="zh-CN"/>
        </w:rPr>
        <w:t xml:space="preserve"> to measure P/SP CSI-RS for CSI reporting during the activation period regardless of the configuration of CO-DurationPerCell-r16, </w:t>
      </w:r>
      <w:proofErr w:type="spellStart"/>
      <w:r w:rsidR="00D31CD6" w:rsidRPr="00D31CD6">
        <w:rPr>
          <w:b/>
          <w:bCs/>
          <w:i/>
          <w:iCs/>
          <w:color w:val="000009"/>
          <w:lang w:val="en-US" w:eastAsia="zh-CN"/>
        </w:rPr>
        <w:t>SlotFormatIndicator</w:t>
      </w:r>
      <w:proofErr w:type="spellEnd"/>
      <w:r w:rsidR="00D31CD6" w:rsidRPr="00D31CD6">
        <w:rPr>
          <w:b/>
          <w:bCs/>
          <w:i/>
          <w:iCs/>
          <w:color w:val="000009"/>
          <w:lang w:val="en-US" w:eastAsia="zh-CN"/>
        </w:rPr>
        <w:t>, or CSI-RS-ValidationWith-DCI-r16</w:t>
      </w:r>
      <w:r w:rsidR="003605BF" w:rsidRPr="00D31CD6">
        <w:rPr>
          <w:b/>
          <w:bCs/>
          <w:i/>
          <w:iCs/>
          <w:lang w:val="en-US" w:eastAsia="zh-CN"/>
        </w:rPr>
        <w:t>.</w:t>
      </w:r>
      <w:r w:rsidR="00D31CD6" w:rsidRPr="00D31CD6">
        <w:rPr>
          <w:b/>
          <w:bCs/>
          <w:i/>
          <w:iCs/>
          <w:color w:val="000009"/>
          <w:lang w:val="en-US" w:eastAsia="zh-CN"/>
        </w:rPr>
        <w:t xml:space="preserve"> N</w:t>
      </w:r>
      <w:r w:rsidR="00D31CD6" w:rsidRPr="00D31CD6">
        <w:rPr>
          <w:b/>
          <w:bCs/>
          <w:i/>
          <w:iCs/>
          <w:color w:val="000009"/>
          <w:lang w:val="en-US" w:eastAsia="zh-CN"/>
        </w:rPr>
        <w:t xml:space="preserve">o need to consider the requirement applicability </w:t>
      </w:r>
      <w:r w:rsidR="009F143D">
        <w:rPr>
          <w:b/>
          <w:bCs/>
          <w:i/>
          <w:iCs/>
          <w:color w:val="000009"/>
          <w:lang w:val="en-US" w:eastAsia="zh-CN"/>
        </w:rPr>
        <w:t xml:space="preserve">associated with </w:t>
      </w:r>
      <w:r w:rsidR="00D31CD6" w:rsidRPr="00D31CD6">
        <w:rPr>
          <w:b/>
          <w:bCs/>
          <w:i/>
          <w:iCs/>
          <w:color w:val="000009"/>
          <w:lang w:val="en-US" w:eastAsia="zh-CN"/>
        </w:rPr>
        <w:t xml:space="preserve">the configuration of CO-DurationPerCell-r16, </w:t>
      </w:r>
      <w:proofErr w:type="spellStart"/>
      <w:r w:rsidR="00D31CD6" w:rsidRPr="00D31CD6">
        <w:rPr>
          <w:b/>
          <w:bCs/>
          <w:i/>
          <w:iCs/>
          <w:color w:val="000009"/>
          <w:lang w:val="en-US" w:eastAsia="zh-CN"/>
        </w:rPr>
        <w:t>SlotFormatIndicator</w:t>
      </w:r>
      <w:proofErr w:type="spellEnd"/>
      <w:r w:rsidR="00D31CD6" w:rsidRPr="00D31CD6">
        <w:rPr>
          <w:b/>
          <w:bCs/>
          <w:i/>
          <w:iCs/>
          <w:color w:val="000009"/>
          <w:lang w:val="en-US" w:eastAsia="zh-CN"/>
        </w:rPr>
        <w:t>, or CSI-RS-ValidationWith-DCI-r16</w:t>
      </w:r>
      <w:r w:rsidR="00D31CD6">
        <w:rPr>
          <w:b/>
          <w:bCs/>
          <w:i/>
          <w:iCs/>
          <w:color w:val="000009"/>
          <w:lang w:val="en-US" w:eastAsia="zh-CN"/>
        </w:rPr>
        <w:t>.</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3BA0F237" w14:textId="77777777" w:rsidR="00E37840" w:rsidRPr="00E37840" w:rsidRDefault="00E37840" w:rsidP="00E37840">
      <w:pPr>
        <w:jc w:val="both"/>
        <w:rPr>
          <w:lang w:eastAsia="zh-CN"/>
        </w:rPr>
      </w:pPr>
      <w:r w:rsidRPr="00E37840">
        <w:rPr>
          <w:lang w:eastAsia="zh-CN"/>
        </w:rPr>
        <w:t xml:space="preserve">In this contribution, we discuss the NR-U </w:t>
      </w:r>
      <w:proofErr w:type="spellStart"/>
      <w:r w:rsidRPr="00E37840">
        <w:rPr>
          <w:lang w:eastAsia="zh-CN"/>
        </w:rPr>
        <w:t>SCell</w:t>
      </w:r>
      <w:proofErr w:type="spellEnd"/>
      <w:r w:rsidRPr="00E37840">
        <w:rPr>
          <w:lang w:eastAsia="zh-CN"/>
        </w:rPr>
        <w:t xml:space="preserve"> activation requirement when </w:t>
      </w:r>
      <w:r w:rsidRPr="00E37840">
        <w:rPr>
          <w:i/>
          <w:iCs/>
          <w:lang w:eastAsia="zh-CN"/>
        </w:rPr>
        <w:t>CSI-RS-ValidationWith-DCI-r16</w:t>
      </w:r>
      <w:r w:rsidRPr="00E37840">
        <w:rPr>
          <w:lang w:eastAsia="zh-CN"/>
        </w:rPr>
        <w:t xml:space="preserve"> is configured but neither </w:t>
      </w:r>
      <w:r w:rsidRPr="00E37840">
        <w:rPr>
          <w:i/>
          <w:lang w:eastAsia="zh-CN"/>
        </w:rPr>
        <w:t>CO-DurationPerCell-r16</w:t>
      </w:r>
      <w:r w:rsidRPr="00E37840">
        <w:rPr>
          <w:lang w:eastAsia="zh-CN"/>
        </w:rPr>
        <w:t xml:space="preserve"> nor </w:t>
      </w:r>
      <w:proofErr w:type="spellStart"/>
      <w:r w:rsidRPr="00E37840">
        <w:rPr>
          <w:i/>
          <w:lang w:eastAsia="zh-CN"/>
        </w:rPr>
        <w:t>SlotFormatIndicator</w:t>
      </w:r>
      <w:proofErr w:type="spellEnd"/>
      <w:r w:rsidRPr="00E37840">
        <w:rPr>
          <w:i/>
          <w:lang w:eastAsia="zh-CN"/>
        </w:rPr>
        <w:t xml:space="preserve"> </w:t>
      </w:r>
      <w:r w:rsidRPr="00E37840">
        <w:rPr>
          <w:iCs/>
          <w:lang w:eastAsia="zh-CN"/>
        </w:rPr>
        <w:t>is configured to UE.</w:t>
      </w:r>
    </w:p>
    <w:p w14:paraId="7C89ABFD" w14:textId="581FCECB" w:rsidR="00E37840" w:rsidRPr="00D31CD6" w:rsidRDefault="00D31CD6" w:rsidP="00D31CD6">
      <w:pPr>
        <w:jc w:val="both"/>
        <w:rPr>
          <w:b/>
          <w:bCs/>
          <w:i/>
          <w:iCs/>
          <w:snapToGrid w:val="0"/>
          <w:color w:val="000009"/>
          <w:lang w:val="en-US" w:eastAsia="zh-CN"/>
        </w:rPr>
      </w:pPr>
      <w:r w:rsidRPr="00D31CD6">
        <w:rPr>
          <w:b/>
          <w:bCs/>
          <w:i/>
          <w:iCs/>
          <w:lang w:val="en-US" w:eastAsia="zh-CN"/>
        </w:rPr>
        <w:t xml:space="preserve">Proposal: </w:t>
      </w:r>
      <w:r w:rsidRPr="00D31CD6">
        <w:rPr>
          <w:b/>
          <w:bCs/>
          <w:i/>
          <w:iCs/>
          <w:color w:val="000009"/>
          <w:lang w:val="en-US" w:eastAsia="zh-CN"/>
        </w:rPr>
        <w:t>UE always attempt</w:t>
      </w:r>
      <w:r>
        <w:rPr>
          <w:b/>
          <w:bCs/>
          <w:i/>
          <w:iCs/>
          <w:color w:val="000009"/>
          <w:lang w:val="en-US" w:eastAsia="zh-CN"/>
        </w:rPr>
        <w:t>s</w:t>
      </w:r>
      <w:r w:rsidRPr="00D31CD6">
        <w:rPr>
          <w:b/>
          <w:bCs/>
          <w:i/>
          <w:iCs/>
          <w:color w:val="000009"/>
          <w:lang w:val="en-US" w:eastAsia="zh-CN"/>
        </w:rPr>
        <w:t xml:space="preserve"> to measure P/SP CSI-RS for CSI reporting during the activation period regardless of the configuration of CO-DurationPerCell-r16, </w:t>
      </w:r>
      <w:proofErr w:type="spellStart"/>
      <w:r w:rsidRPr="00D31CD6">
        <w:rPr>
          <w:b/>
          <w:bCs/>
          <w:i/>
          <w:iCs/>
          <w:color w:val="000009"/>
          <w:lang w:val="en-US" w:eastAsia="zh-CN"/>
        </w:rPr>
        <w:t>SlotFormatIndicator</w:t>
      </w:r>
      <w:proofErr w:type="spellEnd"/>
      <w:r w:rsidRPr="00D31CD6">
        <w:rPr>
          <w:b/>
          <w:bCs/>
          <w:i/>
          <w:iCs/>
          <w:color w:val="000009"/>
          <w:lang w:val="en-US" w:eastAsia="zh-CN"/>
        </w:rPr>
        <w:t>, or CSI-RS-ValidationWith-DCI-r16</w:t>
      </w:r>
      <w:r w:rsidRPr="00D31CD6">
        <w:rPr>
          <w:b/>
          <w:bCs/>
          <w:i/>
          <w:iCs/>
          <w:lang w:val="en-US" w:eastAsia="zh-CN"/>
        </w:rPr>
        <w:t>.</w:t>
      </w:r>
      <w:r w:rsidRPr="00D31CD6">
        <w:rPr>
          <w:b/>
          <w:bCs/>
          <w:i/>
          <w:iCs/>
          <w:color w:val="000009"/>
          <w:lang w:val="en-US" w:eastAsia="zh-CN"/>
        </w:rPr>
        <w:t xml:space="preserve"> No need to consider the requirement applicability </w:t>
      </w:r>
      <w:r>
        <w:rPr>
          <w:b/>
          <w:bCs/>
          <w:i/>
          <w:iCs/>
          <w:color w:val="000009"/>
          <w:lang w:val="en-US" w:eastAsia="zh-CN"/>
        </w:rPr>
        <w:t xml:space="preserve">associated with </w:t>
      </w:r>
      <w:r w:rsidRPr="00D31CD6">
        <w:rPr>
          <w:b/>
          <w:bCs/>
          <w:i/>
          <w:iCs/>
          <w:color w:val="000009"/>
          <w:lang w:val="en-US" w:eastAsia="zh-CN"/>
        </w:rPr>
        <w:t xml:space="preserve">the configuration of CO-DurationPerCell-r16, </w:t>
      </w:r>
      <w:proofErr w:type="spellStart"/>
      <w:r w:rsidRPr="00D31CD6">
        <w:rPr>
          <w:b/>
          <w:bCs/>
          <w:i/>
          <w:iCs/>
          <w:color w:val="000009"/>
          <w:lang w:val="en-US" w:eastAsia="zh-CN"/>
        </w:rPr>
        <w:t>SlotFormatIndicator</w:t>
      </w:r>
      <w:proofErr w:type="spellEnd"/>
      <w:r w:rsidRPr="00D31CD6">
        <w:rPr>
          <w:b/>
          <w:bCs/>
          <w:i/>
          <w:iCs/>
          <w:color w:val="000009"/>
          <w:lang w:val="en-US" w:eastAsia="zh-CN"/>
        </w:rPr>
        <w:t>, or CSI-RS-ValidationWith-DCI-r16.</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lastRenderedPageBreak/>
        <w:t>References</w:t>
      </w:r>
    </w:p>
    <w:p w14:paraId="24CC9070" w14:textId="6150081E" w:rsidR="009D56DB" w:rsidRDefault="009D56DB" w:rsidP="009D56DB">
      <w:pPr>
        <w:rPr>
          <w:lang w:eastAsia="zh-CN"/>
        </w:rPr>
      </w:pPr>
      <w:r>
        <w:rPr>
          <w:lang w:eastAsia="zh-CN"/>
        </w:rPr>
        <w:t xml:space="preserve">[1] </w:t>
      </w:r>
      <w:r w:rsidR="00AD1FE5" w:rsidRPr="00AD1FE5">
        <w:rPr>
          <w:lang w:eastAsia="zh-CN"/>
        </w:rPr>
        <w:t>R4-2012249</w:t>
      </w:r>
      <w:r w:rsidR="00AD1FE5">
        <w:rPr>
          <w:lang w:eastAsia="zh-CN"/>
        </w:rPr>
        <w:t xml:space="preserve">, </w:t>
      </w:r>
      <w:r w:rsidR="00AD1FE5" w:rsidRPr="00AD1FE5">
        <w:rPr>
          <w:lang w:eastAsia="zh-CN"/>
        </w:rPr>
        <w:t>WF on NR-U RRM requirements – Part 1</w:t>
      </w:r>
      <w:r w:rsidR="00A56205">
        <w:rPr>
          <w:lang w:eastAsia="zh-CN"/>
        </w:rPr>
        <w:t xml:space="preserve">, </w:t>
      </w:r>
      <w:r w:rsidR="00AD1FE5">
        <w:rPr>
          <w:lang w:eastAsia="zh-CN"/>
        </w:rPr>
        <w:t>Ericsson</w:t>
      </w:r>
      <w:r w:rsidR="00A56205">
        <w:rPr>
          <w:lang w:eastAsia="zh-CN"/>
        </w:rPr>
        <w:t>, RAN4 #9</w:t>
      </w:r>
      <w:r w:rsidR="00AD1FE5">
        <w:rPr>
          <w:lang w:eastAsia="zh-CN"/>
        </w:rPr>
        <w:t>6</w:t>
      </w:r>
      <w:r w:rsidR="00A56205">
        <w:rPr>
          <w:lang w:eastAsia="zh-CN"/>
        </w:rPr>
        <w:t>e</w:t>
      </w:r>
    </w:p>
    <w:p w14:paraId="26B50E7D" w14:textId="4718E803" w:rsidR="004D4ED2" w:rsidRPr="008C5825" w:rsidRDefault="00AD1FE5" w:rsidP="008C5825">
      <w:pPr>
        <w:rPr>
          <w:lang w:val="en-US"/>
        </w:rPr>
      </w:pPr>
      <w:r>
        <w:rPr>
          <w:lang w:eastAsia="zh-CN"/>
        </w:rPr>
        <w:t xml:space="preserve">[2] </w:t>
      </w:r>
      <w:r w:rsidRPr="00BE3957">
        <w:rPr>
          <w:lang w:val="en-US"/>
        </w:rPr>
        <w:t>R1-2006195</w:t>
      </w:r>
      <w:r>
        <w:rPr>
          <w:lang w:val="en-US"/>
        </w:rPr>
        <w:t xml:space="preserve">, </w:t>
      </w:r>
      <w:r w:rsidRPr="00AD1FE5">
        <w:rPr>
          <w:lang w:val="en-US"/>
        </w:rPr>
        <w:t>LS on UE behavior for P/SP-CSI-RS reception in NR-U</w:t>
      </w:r>
      <w:r>
        <w:rPr>
          <w:lang w:val="en-US"/>
        </w:rPr>
        <w:t>, MediaTek, RAN1 #102e</w:t>
      </w:r>
    </w:p>
    <w:sectPr w:rsidR="004D4ED2" w:rsidRPr="008C5825"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3EDB9F" w14:textId="77777777" w:rsidR="00F770C8" w:rsidRDefault="00F770C8">
      <w:pPr>
        <w:spacing w:after="0"/>
      </w:pPr>
      <w:r>
        <w:separator/>
      </w:r>
    </w:p>
  </w:endnote>
  <w:endnote w:type="continuationSeparator" w:id="0">
    <w:p w14:paraId="058AB28B" w14:textId="77777777" w:rsidR="00F770C8" w:rsidRDefault="00F770C8">
      <w:pPr>
        <w:spacing w:after="0"/>
      </w:pPr>
      <w:r>
        <w:continuationSeparator/>
      </w:r>
    </w:p>
  </w:endnote>
  <w:endnote w:type="continuationNotice" w:id="1">
    <w:p w14:paraId="7D3B74D1" w14:textId="77777777" w:rsidR="00F770C8" w:rsidRDefault="00F770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6DBA14" w14:textId="77777777" w:rsidR="00F770C8" w:rsidRDefault="00F770C8">
      <w:pPr>
        <w:spacing w:after="0"/>
      </w:pPr>
      <w:r>
        <w:separator/>
      </w:r>
    </w:p>
  </w:footnote>
  <w:footnote w:type="continuationSeparator" w:id="0">
    <w:p w14:paraId="03831891" w14:textId="77777777" w:rsidR="00F770C8" w:rsidRDefault="00F770C8">
      <w:pPr>
        <w:spacing w:after="0"/>
      </w:pPr>
      <w:r>
        <w:continuationSeparator/>
      </w:r>
    </w:p>
  </w:footnote>
  <w:footnote w:type="continuationNotice" w:id="1">
    <w:p w14:paraId="02865AC3" w14:textId="77777777" w:rsidR="00F770C8" w:rsidRDefault="00F770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6F6490"/>
    <w:multiLevelType w:val="hybridMultilevel"/>
    <w:tmpl w:val="46DE05EA"/>
    <w:lvl w:ilvl="0" w:tplc="3B06BBF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631CDB"/>
    <w:multiLevelType w:val="hybridMultilevel"/>
    <w:tmpl w:val="9FDADB96"/>
    <w:lvl w:ilvl="0" w:tplc="FF7A6FB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CA4CC1"/>
    <w:multiLevelType w:val="hybridMultilevel"/>
    <w:tmpl w:val="751655F2"/>
    <w:lvl w:ilvl="0" w:tplc="3B06BBF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8433FB"/>
    <w:multiLevelType w:val="hybridMultilevel"/>
    <w:tmpl w:val="C20A933E"/>
    <w:lvl w:ilvl="0" w:tplc="3B06BBF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5B7E3287"/>
    <w:multiLevelType w:val="hybridMultilevel"/>
    <w:tmpl w:val="9FDADB96"/>
    <w:lvl w:ilvl="0" w:tplc="FF7A6FB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4"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6"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5"/>
  </w:num>
  <w:num w:numId="11">
    <w:abstractNumId w:val="8"/>
  </w:num>
  <w:num w:numId="12">
    <w:abstractNumId w:val="7"/>
  </w:num>
  <w:num w:numId="13">
    <w:abstractNumId w:val="8"/>
  </w:num>
  <w:num w:numId="14">
    <w:abstractNumId w:val="32"/>
  </w:num>
  <w:num w:numId="15">
    <w:abstractNumId w:val="15"/>
  </w:num>
  <w:num w:numId="16">
    <w:abstractNumId w:val="31"/>
  </w:num>
  <w:num w:numId="17">
    <w:abstractNumId w:val="13"/>
  </w:num>
  <w:num w:numId="18">
    <w:abstractNumId w:val="36"/>
  </w:num>
  <w:num w:numId="19">
    <w:abstractNumId w:val="27"/>
  </w:num>
  <w:num w:numId="20">
    <w:abstractNumId w:val="29"/>
  </w:num>
  <w:num w:numId="21">
    <w:abstractNumId w:val="2"/>
  </w:num>
  <w:num w:numId="22">
    <w:abstractNumId w:val="23"/>
  </w:num>
  <w:num w:numId="23">
    <w:abstractNumId w:val="14"/>
  </w:num>
  <w:num w:numId="24">
    <w:abstractNumId w:val="24"/>
  </w:num>
  <w:num w:numId="25">
    <w:abstractNumId w:val="35"/>
  </w:num>
  <w:num w:numId="26">
    <w:abstractNumId w:val="11"/>
  </w:num>
  <w:num w:numId="27">
    <w:abstractNumId w:val="18"/>
  </w:num>
  <w:num w:numId="28">
    <w:abstractNumId w:val="0"/>
  </w:num>
  <w:num w:numId="29">
    <w:abstractNumId w:val="34"/>
  </w:num>
  <w:num w:numId="30">
    <w:abstractNumId w:val="37"/>
  </w:num>
  <w:num w:numId="31">
    <w:abstractNumId w:val="6"/>
  </w:num>
  <w:num w:numId="32">
    <w:abstractNumId w:val="22"/>
  </w:num>
  <w:num w:numId="33">
    <w:abstractNumId w:val="20"/>
  </w:num>
  <w:num w:numId="34">
    <w:abstractNumId w:val="19"/>
  </w:num>
  <w:num w:numId="35">
    <w:abstractNumId w:val="9"/>
  </w:num>
  <w:num w:numId="36">
    <w:abstractNumId w:val="21"/>
  </w:num>
  <w:num w:numId="37">
    <w:abstractNumId w:val="30"/>
  </w:num>
  <w:num w:numId="38">
    <w:abstractNumId w:val="10"/>
  </w:num>
  <w:num w:numId="39">
    <w:abstractNumId w:val="28"/>
  </w:num>
  <w:num w:numId="40">
    <w:abstractNumId w:val="26"/>
  </w:num>
  <w:num w:numId="41">
    <w:abstractNumId w:val="3"/>
  </w:num>
  <w:num w:numId="42">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88B"/>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2A1"/>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607F"/>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5BF"/>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A6E"/>
    <w:rsid w:val="003D0AAA"/>
    <w:rsid w:val="003D228F"/>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4BC"/>
    <w:rsid w:val="004505D5"/>
    <w:rsid w:val="004508F4"/>
    <w:rsid w:val="0045157C"/>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D7CB9"/>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0E6"/>
    <w:rsid w:val="00585490"/>
    <w:rsid w:val="00585964"/>
    <w:rsid w:val="005861C9"/>
    <w:rsid w:val="00586B0B"/>
    <w:rsid w:val="00587308"/>
    <w:rsid w:val="00587CFE"/>
    <w:rsid w:val="0059003D"/>
    <w:rsid w:val="00590323"/>
    <w:rsid w:val="00590A98"/>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2C54"/>
    <w:rsid w:val="006A48AC"/>
    <w:rsid w:val="006A4A7F"/>
    <w:rsid w:val="006A6E8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5CF6"/>
    <w:rsid w:val="007465BA"/>
    <w:rsid w:val="007525FD"/>
    <w:rsid w:val="00752C30"/>
    <w:rsid w:val="007534BE"/>
    <w:rsid w:val="00753964"/>
    <w:rsid w:val="0075428B"/>
    <w:rsid w:val="00755098"/>
    <w:rsid w:val="00755C20"/>
    <w:rsid w:val="00757DDC"/>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9FC"/>
    <w:rsid w:val="007B2B5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2B4"/>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669"/>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5825"/>
    <w:rsid w:val="008C789E"/>
    <w:rsid w:val="008D0864"/>
    <w:rsid w:val="008D17B4"/>
    <w:rsid w:val="008D22DD"/>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169ED"/>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DF0"/>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47A1E"/>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43D"/>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231F"/>
    <w:rsid w:val="00B0307A"/>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3EAA"/>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CD6"/>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39D8"/>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B7B5B"/>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33F7"/>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0"/>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1903"/>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4BD3"/>
    <w:rsid w:val="00F75B1A"/>
    <w:rsid w:val="00F770C8"/>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721"/>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16</TotalTime>
  <Pages>3</Pages>
  <Words>1187</Words>
  <Characters>6771</Characters>
  <Application>Microsoft Office Word</Application>
  <DocSecurity>0</DocSecurity>
  <Lines>56</Lines>
  <Paragraphs>15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9</cp:revision>
  <cp:lastPrinted>2016-08-05T18:54:00Z</cp:lastPrinted>
  <dcterms:created xsi:type="dcterms:W3CDTF">2020-10-23T15:54:00Z</dcterms:created>
  <dcterms:modified xsi:type="dcterms:W3CDTF">2020-10-23T20:29:00Z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